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7CB9886" wp14:editId="4145E4A2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E5595" id="Straight Connector 4" o:spid="_x0000_s1026" style="position:absolute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F25DD43" wp14:editId="7A5C4812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40ECEADD" w:rsidR="00F102F0" w:rsidRPr="005715BA" w:rsidRDefault="00F102F0" w:rsidP="00F102F0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1582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DC457B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1582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40ECEADD" w:rsidR="00F102F0" w:rsidRPr="005715BA" w:rsidRDefault="00F102F0" w:rsidP="00F102F0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61582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DC457B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61582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0C42D0" w14:textId="467443D3" w:rsidR="00FD2D8D" w:rsidRPr="006C5343" w:rsidRDefault="00926002" w:rsidP="00FD2D8D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>TASTE TEST OF GLUTEN FREE CAKE MIXES</w:t>
      </w:r>
    </w:p>
    <w:p w14:paraId="066BE2A2" w14:textId="77777777" w:rsidR="00FD2D8D" w:rsidRPr="006C5343" w:rsidRDefault="00FD2D8D" w:rsidP="00FD2D8D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25CF3C31" w14:textId="5A596B73" w:rsidR="00EE2A51" w:rsidRDefault="00184E3C" w:rsidP="0058316B">
      <w:pPr>
        <w:autoSpaceDE w:val="0"/>
        <w:autoSpaceDN w:val="0"/>
        <w:adjustRightInd w:val="0"/>
        <w:spacing w:before="0" w:after="80"/>
        <w:ind w:left="2430" w:hanging="243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Graph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Builder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A10E9E">
        <w:rPr>
          <w:rFonts w:ascii="Avenir Book" w:hAnsi="Avenir Book" w:cs="Avenir Book"/>
          <w:color w:val="262626" w:themeColor="text1" w:themeTint="D9"/>
          <w:sz w:val="22"/>
          <w:szCs w:val="22"/>
        </w:rPr>
        <w:t>Mosaic Plot</w:t>
      </w:r>
    </w:p>
    <w:p w14:paraId="6BB3802D" w14:textId="432A02F4" w:rsidR="007B1735" w:rsidRDefault="00A10E9E" w:rsidP="007B1735">
      <w:pPr>
        <w:autoSpaceDE w:val="0"/>
        <w:autoSpaceDN w:val="0"/>
        <w:adjustRightInd w:val="0"/>
        <w:spacing w:before="0" w:after="80"/>
        <w:ind w:left="2430" w:hanging="243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Categorical</w:t>
      </w:r>
      <w:r w:rsidR="00BB7846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 w:rsidR="007B1735">
        <w:rPr>
          <w:rFonts w:ascii="Avenir Book" w:hAnsi="Avenir Book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Conti</w:t>
      </w:r>
      <w:r w:rsidR="008E4B26">
        <w:rPr>
          <w:rFonts w:ascii="Avenir Book" w:hAnsi="Avenir Book" w:cs="Avenir Book"/>
          <w:color w:val="262626" w:themeColor="text1" w:themeTint="D9"/>
          <w:sz w:val="22"/>
          <w:szCs w:val="22"/>
        </w:rPr>
        <w:t>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gency table Chi-Square analysis, Multiple comparisons, Confidence intervals for proportions</w:t>
      </w:r>
    </w:p>
    <w:p w14:paraId="70F3F06C" w14:textId="6429D6DA" w:rsidR="00A10E9E" w:rsidRDefault="00A10E9E" w:rsidP="00A10E9E">
      <w:pPr>
        <w:autoSpaceDE w:val="0"/>
        <w:autoSpaceDN w:val="0"/>
        <w:adjustRightInd w:val="0"/>
        <w:spacing w:after="80"/>
        <w:ind w:left="2430" w:hanging="243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Text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Explorer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Analysis of unstructured text</w:t>
      </w:r>
    </w:p>
    <w:p w14:paraId="393E62D3" w14:textId="77777777" w:rsidR="00FD2D8D" w:rsidRPr="006C5343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6214F7" w14:textId="77777777" w:rsidR="00FD2D8D" w:rsidRPr="00C93807" w:rsidRDefault="00FD2D8D" w:rsidP="00FD2D8D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 w:rsidRPr="006C5343">
        <w:rPr>
          <w:rFonts w:ascii="Avenir Heavy" w:hAnsi="Avenir Heavy"/>
          <w:color w:val="262626" w:themeColor="text1" w:themeTint="D9"/>
          <w:sz w:val="22"/>
          <w:szCs w:val="22"/>
        </w:rPr>
        <w:t>PROBLEM STATEMENT</w:t>
      </w:r>
    </w:p>
    <w:p w14:paraId="14108E8F" w14:textId="0701CE4D" w:rsidR="002971D5" w:rsidRPr="00FF1A4D" w:rsidRDefault="002971D5" w:rsidP="005D5EC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food product company</w:t>
      </w:r>
      <w:r w:rsidR="00157AF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is interested in </w:t>
      </w:r>
      <w:r w:rsidR="00157AF2">
        <w:rPr>
          <w:rFonts w:ascii="Avenir Book" w:hAnsi="Avenir Book" w:cs="Avenir Book"/>
          <w:color w:val="262626" w:themeColor="text1" w:themeTint="D9"/>
          <w:sz w:val="22"/>
          <w:szCs w:val="22"/>
        </w:rPr>
        <w:t>offering</w:t>
      </w:r>
      <w:r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157AF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r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gluten-free cake mix 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to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enhance their offerings in 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that important market. </w:t>
      </w:r>
      <w:r w:rsid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They’ve developed three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test mixes, each a blend</w:t>
      </w:r>
      <w:r w:rsid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of several </w:t>
      </w:r>
      <w:r w:rsidR="00FF1A4D">
        <w:rPr>
          <w:rFonts w:ascii="Avenir Book" w:hAnsi="Avenir Book" w:cs="Avenir Book"/>
          <w:color w:val="262626" w:themeColor="text1" w:themeTint="D9"/>
          <w:sz w:val="22"/>
          <w:szCs w:val="22"/>
        </w:rPr>
        <w:t>alternative flours (e.g., almond, rice, sorghum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>, millet</w:t>
      </w:r>
      <w:r w:rsid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). 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>Ideally, a cake made from these alternatives would very closely</w:t>
      </w:r>
      <w:r w:rsidR="00105D9D"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match the taste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</w:t>
      </w:r>
      <w:r w:rsidR="00105D9D"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texture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105D9D"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of their traditional wheat flour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cake 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>mix</w:t>
      </w:r>
      <w:r w:rsidR="00105D9D" w:rsidRPr="00FF1A4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>They will move forward with develop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ment of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one of these mixes if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their research shows that at least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80% of consumer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would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find it as good</w:t>
      </w:r>
      <w:r w:rsidR="008A04C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,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or better than</w:t>
      </w:r>
      <w:r w:rsidR="008A04C7">
        <w:rPr>
          <w:rFonts w:ascii="Avenir Book" w:hAnsi="Avenir Book" w:cs="Avenir Book"/>
          <w:color w:val="262626" w:themeColor="text1" w:themeTint="D9"/>
          <w:sz w:val="22"/>
          <w:szCs w:val="22"/>
        </w:rPr>
        <w:t>,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ir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DC457B">
        <w:rPr>
          <w:rFonts w:ascii="Avenir Book" w:hAnsi="Avenir Book" w:cs="Avenir Book"/>
          <w:color w:val="262626" w:themeColor="text1" w:themeTint="D9"/>
          <w:sz w:val="22"/>
          <w:szCs w:val="22"/>
        </w:rPr>
        <w:t>traditional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mix.</w:t>
      </w:r>
    </w:p>
    <w:p w14:paraId="2743C99E" w14:textId="6B542162" w:rsidR="00E7014D" w:rsidRPr="00515430" w:rsidRDefault="00F87B74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50048" behindDoc="0" locked="0" layoutInCell="1" allowOverlap="1" wp14:anchorId="156C6414" wp14:editId="127A22DE">
            <wp:simplePos x="0" y="0"/>
            <wp:positionH relativeFrom="column">
              <wp:posOffset>1613287</wp:posOffset>
            </wp:positionH>
            <wp:positionV relativeFrom="paragraph">
              <wp:posOffset>108494</wp:posOffset>
            </wp:positionV>
            <wp:extent cx="2520950" cy="1843053"/>
            <wp:effectExtent l="12700" t="12700" r="6350" b="11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08" b="1165"/>
                    <a:stretch/>
                  </pic:blipFill>
                  <pic:spPr bwMode="auto">
                    <a:xfrm>
                      <a:off x="0" y="0"/>
                      <a:ext cx="2520950" cy="1843053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7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75A982" w14:textId="1E719B64" w:rsidR="009A3B91" w:rsidRDefault="009A3B91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5F7B6D4" w14:textId="2018A699" w:rsidR="009A3B91" w:rsidRDefault="009A3B91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93C3B0E" w14:textId="2C5FD9BD" w:rsidR="009A3B91" w:rsidRDefault="009A3B91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8D2FFB0" w14:textId="6C9D1060" w:rsidR="009A3B91" w:rsidRDefault="009A3B91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D410D52" w14:textId="30537438" w:rsidR="009A3B91" w:rsidRDefault="009A3B91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249E576" w14:textId="0AFD63FB" w:rsidR="009A3B91" w:rsidRDefault="009A3B91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F7A2978" w14:textId="348D430E" w:rsidR="009A3B91" w:rsidRDefault="009A3B91" w:rsidP="000A295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73DB887" w14:textId="3174C851" w:rsidR="005D5ECD" w:rsidRPr="00FF1A4D" w:rsidRDefault="00F06DC0" w:rsidP="005D5EC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They conducted an experiment 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>in which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50 tasters compared cake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made with these three alternatives flours to 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>cake made with t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he standard wheat mix. 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Across three 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>separate sessions</w:t>
      </w:r>
      <w:r w:rsidR="00FE20C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, 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>each taster tasted a cake made with the standard wheat mix and then one made with one</w:t>
      </w:r>
      <w:r w:rsidR="00FE20C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 the alternatives flour mixes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>For each session, the taster indicated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whether they thought the alternative mix 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>tasted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‘Not as Good’, ‘Same’, or ‘Bette</w:t>
      </w:r>
      <w:r w:rsidR="000211C4">
        <w:rPr>
          <w:rFonts w:ascii="Avenir Book" w:hAnsi="Avenir Book" w:cs="Avenir Book"/>
          <w:color w:val="262626" w:themeColor="text1" w:themeTint="D9"/>
          <w:sz w:val="22"/>
          <w:szCs w:val="22"/>
        </w:rPr>
        <w:t>r’</w:t>
      </w:r>
      <w:r w:rsidR="005D5EC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than the standard mix.</w:t>
      </w:r>
      <w:r w:rsidR="00FE20C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</w:t>
      </w:r>
      <w:r w:rsidR="006001C2">
        <w:rPr>
          <w:rFonts w:ascii="Avenir Book" w:hAnsi="Avenir Book" w:cs="Avenir Book"/>
          <w:color w:val="262626" w:themeColor="text1" w:themeTint="D9"/>
          <w:sz w:val="22"/>
          <w:szCs w:val="22"/>
        </w:rPr>
        <w:t>assignment of the alternative mixes to the sessions was chosen randomly for each taster.</w:t>
      </w:r>
    </w:p>
    <w:p w14:paraId="75DCE72F" w14:textId="00A59410" w:rsidR="005D5ECD" w:rsidRPr="00FF1A4D" w:rsidRDefault="000211C4" w:rsidP="005D5EC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If the taster thought the alternative mix was ‘Not as Good’ or ‘Better</w:t>
      </w:r>
      <w:r w:rsidR="00F8697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Than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’ than the standard mix, they were asked to </w:t>
      </w:r>
      <w:r w:rsidR="004407BE">
        <w:rPr>
          <w:rFonts w:ascii="Avenir Book" w:hAnsi="Avenir Book" w:cs="Avenir Book"/>
          <w:color w:val="262626" w:themeColor="text1" w:themeTint="D9"/>
          <w:sz w:val="22"/>
          <w:szCs w:val="22"/>
        </w:rPr>
        <w:t>describe why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557D414F" w14:textId="304223BE" w:rsidR="00FD2D8D" w:rsidRPr="00543E9B" w:rsidRDefault="00105D9D" w:rsidP="00105D9D">
      <w:pPr>
        <w:spacing w:before="0" w:after="0"/>
        <w:rPr>
          <w:rFonts w:ascii="Avenir Heavy" w:hAnsi="Avenir Heavy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br w:type="page"/>
      </w:r>
      <w:r w:rsidR="00FD2D8D" w:rsidRPr="00543E9B">
        <w:rPr>
          <w:rFonts w:ascii="Avenir Heavy" w:hAnsi="Avenir Heavy"/>
          <w:color w:val="262626" w:themeColor="text1" w:themeTint="D9"/>
          <w:sz w:val="22"/>
          <w:szCs w:val="22"/>
        </w:rPr>
        <w:lastRenderedPageBreak/>
        <w:t>DATA SET</w:t>
      </w:r>
      <w:r w:rsidR="00FD2D8D" w:rsidRPr="00543E9B">
        <w:rPr>
          <w:rFonts w:ascii="Avenir Heavy" w:hAnsi="Avenir Heavy"/>
          <w:color w:val="262626" w:themeColor="text1" w:themeTint="D9"/>
          <w:sz w:val="22"/>
          <w:szCs w:val="22"/>
        </w:rPr>
        <w:tab/>
      </w:r>
    </w:p>
    <w:p w14:paraId="413F5C86" w14:textId="7BE27D3B" w:rsidR="00FD2D8D" w:rsidRPr="003B6491" w:rsidRDefault="00F86971" w:rsidP="00FD2D8D">
      <w:pPr>
        <w:pStyle w:val="Heading1"/>
        <w:tabs>
          <w:tab w:val="left" w:pos="1440"/>
        </w:tabs>
        <w:spacing w:before="0" w:after="8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Taste_Test_of_Gluten_Free_Cake_Mixes</w:t>
      </w:r>
      <w:r w:rsidR="00DC7463"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.</w:t>
      </w:r>
      <w:r w:rsidR="00DC746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</w:t>
      </w:r>
      <w:r w:rsidR="00DC7463" w:rsidRPr="0036237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mp</w:t>
      </w:r>
      <w:proofErr w:type="spellEnd"/>
    </w:p>
    <w:p w14:paraId="36CD5EF1" w14:textId="77777777" w:rsidR="00FD2D8D" w:rsidRDefault="00FD2D8D" w:rsidP="00FD2D8D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</w:p>
    <w:p w14:paraId="7FC00A5B" w14:textId="6CABB215" w:rsidR="00FD2D8D" w:rsidRPr="00362373" w:rsidRDefault="00F86971" w:rsidP="007A07C1">
      <w:pPr>
        <w:spacing w:before="0" w:after="0"/>
        <w:ind w:left="1620" w:hanging="162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Taster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ID of the taster (1, 2,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… ,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50)</w:t>
      </w:r>
    </w:p>
    <w:p w14:paraId="055A37DA" w14:textId="56F16FB0" w:rsidR="00FD2D8D" w:rsidRDefault="00F86971" w:rsidP="007A07C1">
      <w:pPr>
        <w:spacing w:before="0" w:after="0"/>
        <w:ind w:left="1620" w:hanging="162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Formulation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Formulation of the gluten</w:t>
      </w:r>
      <w:r w:rsidR="004407BE">
        <w:rPr>
          <w:rFonts w:ascii="Avenir" w:hAnsi="Avenir" w:cs="Arial"/>
          <w:color w:val="262626" w:themeColor="text1" w:themeTint="D9"/>
          <w:sz w:val="22"/>
          <w:szCs w:val="22"/>
        </w:rPr>
        <w:t>-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free mix (F1, F2, F3)</w:t>
      </w:r>
    </w:p>
    <w:p w14:paraId="0B5A99F2" w14:textId="33AF40EC" w:rsidR="003F5A76" w:rsidRDefault="00F86971" w:rsidP="007A07C1">
      <w:pPr>
        <w:spacing w:before="0" w:after="0"/>
        <w:ind w:left="1620" w:hanging="162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bookmarkStart w:id="0" w:name="OLE_LINK5"/>
      <w:bookmarkStart w:id="1" w:name="OLE_LINK6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Order</w:t>
      </w:r>
      <w:r w:rsidR="003F5A76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r w:rsidR="0022566E">
        <w:rPr>
          <w:rFonts w:ascii="Avenir" w:hAnsi="Avenir" w:cs="Arial"/>
          <w:color w:val="262626" w:themeColor="text1" w:themeTint="D9"/>
          <w:sz w:val="22"/>
          <w:szCs w:val="22"/>
        </w:rPr>
        <w:t xml:space="preserve">Random assignment of the alternative mixes to the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three tasting sessions</w:t>
      </w:r>
    </w:p>
    <w:p w14:paraId="62E9D9C3" w14:textId="258F2EE7" w:rsidR="00FD2D8D" w:rsidRPr="00965E55" w:rsidRDefault="00F86971" w:rsidP="007A07C1">
      <w:pPr>
        <w:spacing w:before="0" w:after="0"/>
        <w:ind w:left="1620" w:hanging="1620"/>
        <w:rPr>
          <w:rStyle w:val="PlainTable31"/>
          <w:rFonts w:ascii="Avenir" w:hAnsi="Avenir" w:cs="Arial"/>
          <w:b w:val="0"/>
          <w:iCs w:val="0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Rating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End w:id="0"/>
      <w:bookmarkEnd w:id="1"/>
      <w:r>
        <w:rPr>
          <w:rFonts w:ascii="Avenir" w:hAnsi="Avenir" w:cs="Arial"/>
          <w:color w:val="262626" w:themeColor="text1" w:themeTint="D9"/>
          <w:sz w:val="22"/>
          <w:szCs w:val="22"/>
        </w:rPr>
        <w:t>Comparison to standard wheat flour mix</w:t>
      </w:r>
      <w:r w:rsidR="003F5A76">
        <w:rPr>
          <w:rFonts w:ascii="Avenir" w:hAnsi="Avenir" w:cs="Arial"/>
          <w:color w:val="262626" w:themeColor="text1" w:themeTint="D9"/>
          <w:sz w:val="22"/>
          <w:szCs w:val="22"/>
        </w:rPr>
        <w:t xml:space="preserve"> (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‘Not as Good’</w:t>
      </w:r>
      <w:r w:rsidR="003F5A76">
        <w:rPr>
          <w:rFonts w:ascii="Avenir" w:hAnsi="Avenir" w:cs="Arial"/>
          <w:color w:val="262626" w:themeColor="text1" w:themeTint="D9"/>
          <w:sz w:val="22"/>
          <w:szCs w:val="22"/>
        </w:rPr>
        <w:t>, ‘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Same</w:t>
      </w:r>
      <w:r w:rsidR="003F5A76">
        <w:rPr>
          <w:rFonts w:ascii="Avenir" w:hAnsi="Avenir" w:cs="Arial"/>
          <w:color w:val="262626" w:themeColor="text1" w:themeTint="D9"/>
          <w:sz w:val="22"/>
          <w:szCs w:val="22"/>
        </w:rPr>
        <w:t xml:space="preserve">’,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‘Better Than’</w:t>
      </w:r>
      <w:r w:rsidR="003F5A76">
        <w:rPr>
          <w:rFonts w:ascii="Avenir" w:hAnsi="Avenir" w:cs="Arial"/>
          <w:color w:val="262626" w:themeColor="text1" w:themeTint="D9"/>
          <w:sz w:val="22"/>
          <w:szCs w:val="22"/>
        </w:rPr>
        <w:t>)</w:t>
      </w:r>
    </w:p>
    <w:p w14:paraId="4053F817" w14:textId="62A116E4" w:rsidR="00FD2D8D" w:rsidRDefault="00F86971" w:rsidP="007A07C1">
      <w:pPr>
        <w:spacing w:before="0" w:after="0"/>
        <w:ind w:left="1620" w:hanging="162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Comment</w:t>
      </w:r>
      <w:r w:rsidR="0015325E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s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="007F2949">
        <w:rPr>
          <w:rFonts w:ascii="Avenir" w:hAnsi="Avenir" w:cs="Arial"/>
          <w:color w:val="262626" w:themeColor="text1" w:themeTint="D9"/>
          <w:sz w:val="22"/>
          <w:szCs w:val="22"/>
        </w:rPr>
        <w:t xml:space="preserve">Taster’s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description of why they </w:t>
      </w:r>
      <w:r w:rsidR="007F2949">
        <w:rPr>
          <w:rFonts w:ascii="Avenir" w:hAnsi="Avenir" w:cs="Arial"/>
          <w:color w:val="262626" w:themeColor="text1" w:themeTint="D9"/>
          <w:sz w:val="22"/>
          <w:szCs w:val="22"/>
        </w:rPr>
        <w:t>rated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the alternative gluten</w:t>
      </w:r>
      <w:r w:rsidR="007F2949">
        <w:rPr>
          <w:rFonts w:ascii="Avenir" w:hAnsi="Avenir" w:cs="Arial"/>
          <w:color w:val="262626" w:themeColor="text1" w:themeTint="D9"/>
          <w:sz w:val="22"/>
          <w:szCs w:val="22"/>
        </w:rPr>
        <w:t>-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free mix ‘Not as Good’ or ‘Better Than’ the standard wheat flour mix</w:t>
      </w:r>
    </w:p>
    <w:p w14:paraId="7F4E0591" w14:textId="77777777" w:rsidR="007D37EB" w:rsidRDefault="007D37EB" w:rsidP="00DC6441">
      <w:pPr>
        <w:pStyle w:val="Title"/>
        <w:rPr>
          <w:rFonts w:ascii="Avenir Heavy" w:hAnsi="Avenir Heavy"/>
          <w:color w:val="262626" w:themeColor="text1" w:themeTint="D9"/>
          <w:sz w:val="22"/>
          <w:szCs w:val="22"/>
        </w:rPr>
      </w:pPr>
    </w:p>
    <w:p w14:paraId="5DC93E89" w14:textId="0748BDB8" w:rsidR="00E94D8D" w:rsidRPr="00D75F01" w:rsidRDefault="00875F89" w:rsidP="00D75F01">
      <w:pPr>
        <w:pStyle w:val="Title"/>
        <w:rPr>
          <w:rFonts w:ascii="Avenir Heavy" w:hAnsi="Avenir Heavy" w:cs="Arial"/>
          <w:color w:val="262626" w:themeColor="text1" w:themeTint="D9"/>
          <w:sz w:val="22"/>
          <w:szCs w:val="22"/>
        </w:rPr>
      </w:pPr>
      <w:bookmarkStart w:id="2" w:name="OLE_LINK12"/>
      <w:r>
        <w:rPr>
          <w:rFonts w:ascii="Avenir Heavy" w:hAnsi="Avenir Heavy"/>
          <w:color w:val="262626" w:themeColor="text1" w:themeTint="D9"/>
          <w:sz w:val="22"/>
          <w:szCs w:val="22"/>
        </w:rPr>
        <w:t>EXERCISES</w:t>
      </w:r>
      <w:bookmarkEnd w:id="2"/>
      <w:r>
        <w:rPr>
          <w:rFonts w:ascii="Avenir Heavy" w:hAnsi="Avenir Heavy"/>
          <w:color w:val="262626" w:themeColor="text1" w:themeTint="D9"/>
          <w:sz w:val="22"/>
          <w:szCs w:val="22"/>
        </w:rPr>
        <w:t xml:space="preserve"> </w:t>
      </w:r>
      <w:bookmarkStart w:id="3" w:name="OLE_LINK29"/>
      <w:bookmarkStart w:id="4" w:name="OLE_LINK30"/>
    </w:p>
    <w:p w14:paraId="0C70F3D3" w14:textId="0990E29D" w:rsidR="00E94D8D" w:rsidRDefault="00E94D8D" w:rsidP="002568B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a 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mosaic plot displaying the percentage of each rating </w:t>
      </w:r>
      <w:r w:rsidR="00CD439E">
        <w:rPr>
          <w:rFonts w:ascii="Avenir Book" w:hAnsi="Avenir Book" w:cs="Avenir Book"/>
          <w:color w:val="262626" w:themeColor="text1" w:themeTint="D9"/>
          <w:sz w:val="22"/>
          <w:szCs w:val="22"/>
        </w:rPr>
        <w:t>for each formulation</w:t>
      </w:r>
      <w:r w:rsidR="00615618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ED7E7D">
        <w:rPr>
          <w:rFonts w:ascii="Avenir Book" w:hAnsi="Avenir Book" w:cs="Avenir Book"/>
          <w:color w:val="262626" w:themeColor="text1" w:themeTint="D9"/>
          <w:sz w:val="22"/>
          <w:szCs w:val="22"/>
        </w:rPr>
        <w:t>Briefly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describ</w:t>
      </w:r>
      <w:r w:rsidR="00ED7E7D">
        <w:rPr>
          <w:rFonts w:ascii="Avenir Book" w:hAnsi="Avenir Book" w:cs="Avenir Book"/>
          <w:color w:val="262626" w:themeColor="text1" w:themeTint="D9"/>
          <w:sz w:val="22"/>
          <w:szCs w:val="22"/>
        </w:rPr>
        <w:t>e</w:t>
      </w:r>
      <w:r w:rsidR="002568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results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1E378547" w14:textId="67D8C11F" w:rsidR="00152B61" w:rsidRDefault="00105D9D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75B1AF" wp14:editId="5484E3E0">
                <wp:simplePos x="0" y="0"/>
                <wp:positionH relativeFrom="column">
                  <wp:posOffset>372291</wp:posOffset>
                </wp:positionH>
                <wp:positionV relativeFrom="paragraph">
                  <wp:posOffset>167640</wp:posOffset>
                </wp:positionV>
                <wp:extent cx="5297170" cy="1221377"/>
                <wp:effectExtent l="0" t="0" r="0" b="0"/>
                <wp:wrapNone/>
                <wp:docPr id="377586932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221377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2810B" id="Rounded Rectangle 16" o:spid="_x0000_s1026" style="position:absolute;margin-left:29.3pt;margin-top:13.2pt;width:417.1pt;height:96.1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</w:p>
    <w:p w14:paraId="2376FD2C" w14:textId="6E934117" w:rsidR="00152B61" w:rsidRDefault="00802A0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719680" behindDoc="0" locked="0" layoutInCell="1" allowOverlap="1" wp14:anchorId="6055DB21" wp14:editId="53372E69">
            <wp:simplePos x="0" y="0"/>
            <wp:positionH relativeFrom="column">
              <wp:posOffset>2964112</wp:posOffset>
            </wp:positionH>
            <wp:positionV relativeFrom="paragraph">
              <wp:posOffset>240574</wp:posOffset>
            </wp:positionV>
            <wp:extent cx="165327" cy="176349"/>
            <wp:effectExtent l="0" t="0" r="0" b="1905"/>
            <wp:wrapNone/>
            <wp:docPr id="29242487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424878" name="Picture 1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27" cy="176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5D9D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E051D2A" wp14:editId="38D83513">
                <wp:simplePos x="0" y="0"/>
                <wp:positionH relativeFrom="column">
                  <wp:posOffset>372291</wp:posOffset>
                </wp:positionH>
                <wp:positionV relativeFrom="paragraph">
                  <wp:posOffset>5443</wp:posOffset>
                </wp:positionV>
                <wp:extent cx="5200073" cy="1025434"/>
                <wp:effectExtent l="0" t="0" r="0" b="0"/>
                <wp:wrapNone/>
                <wp:docPr id="2038189408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73" cy="1025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A3CBF" w14:textId="61A11143" w:rsidR="002568B9" w:rsidRDefault="00615618" w:rsidP="00615618">
                            <w:pPr>
                              <w:pStyle w:val="ListParagraph"/>
                              <w:spacing w:after="120"/>
                              <w:ind w:left="0" w:right="-22"/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Launch </w:t>
                            </w:r>
                            <w:r w:rsidR="002568B9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Graph &gt; Graph Builder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2568B9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Place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‘</w:t>
                            </w:r>
                            <w:r w:rsidR="002568B9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Rating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’ </w:t>
                            </w:r>
                            <w:r w:rsidR="002568B9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the Y</w:t>
                            </w:r>
                            <w:r w:rsidR="002568B9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axis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,</w:t>
                            </w:r>
                            <w:r w:rsidR="002568B9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‘Formulation’ on the X, and choose the mosaic plot icon.</w:t>
                            </w:r>
                          </w:p>
                          <w:p w14:paraId="13BCA86F" w14:textId="3B2998A3" w:rsidR="00615618" w:rsidRDefault="00615618" w:rsidP="00615618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</w:p>
                          <w:p w14:paraId="6852AC32" w14:textId="592D23A0" w:rsidR="00105D9D" w:rsidRDefault="00105D9D" w:rsidP="00615618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Add the percent values by selecting Label by Percent in the Cell Labeling drop down </w:t>
                            </w:r>
                            <w:r w:rsidR="00CD43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menu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on the left. </w:t>
                            </w:r>
                            <w:r w:rsidR="00CD43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Set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Label Format to </w:t>
                            </w:r>
                            <w:r w:rsidR="00CD43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Percent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D43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with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0 decimal places.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51D2A" id="Text Box 10" o:spid="_x0000_s1027" type="#_x0000_t202" style="position:absolute;margin-left:29.3pt;margin-top:.45pt;width:409.45pt;height:80.7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" filled="f" stroked="f" strokeweight=".5pt">
                <v:textbox>
                  <w:txbxContent>
                    <w:p w14:paraId="102A3CBF" w14:textId="61A11143" w:rsidR="002568B9" w:rsidRDefault="00615618" w:rsidP="00615618">
                      <w:pPr>
                        <w:pStyle w:val="ListParagraph"/>
                        <w:spacing w:after="120"/>
                        <w:ind w:left="0" w:right="-22"/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Launch </w:t>
                      </w:r>
                      <w:r w:rsidR="002568B9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Graph &gt; Graph Builder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. </w:t>
                      </w:r>
                      <w:r w:rsidR="002568B9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Place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‘</w:t>
                      </w:r>
                      <w:r w:rsidR="002568B9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Rating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’ </w:t>
                      </w:r>
                      <w:r w:rsidR="002568B9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on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the Y</w:t>
                      </w:r>
                      <w:r w:rsidR="002568B9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axis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,</w:t>
                      </w:r>
                      <w:r w:rsidR="002568B9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‘Formulation’ on the X, and choose the mosaic plot icon.</w:t>
                      </w:r>
                    </w:p>
                    <w:p w14:paraId="13BCA86F" w14:textId="3B2998A3" w:rsidR="00615618" w:rsidRDefault="00615618" w:rsidP="00615618">
                      <w:pPr>
                        <w:pStyle w:val="ListParagraph"/>
                        <w:spacing w:after="120"/>
                        <w:ind w:left="0" w:right="-22"/>
                      </w:pPr>
                    </w:p>
                    <w:p w14:paraId="6852AC32" w14:textId="592D23A0" w:rsidR="00105D9D" w:rsidRDefault="00105D9D" w:rsidP="00615618">
                      <w:pPr>
                        <w:pStyle w:val="ListParagraph"/>
                        <w:spacing w:after="120"/>
                        <w:ind w:left="0" w:right="-22"/>
                      </w:pP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Add the percent values by selecting Label by Percent in the Cell Labeling drop down </w:t>
                      </w:r>
                      <w:r w:rsidR="00CD43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on the left. </w:t>
                      </w:r>
                      <w:r w:rsidR="00CD43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Set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Label Format to </w:t>
                      </w:r>
                      <w:r w:rsidR="00CD43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Percent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 w:rsidR="00CD43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0 decimal places.</w:t>
                      </w:r>
                    </w:p>
                  </w:txbxContent>
                </v:textbox>
              </v:shape>
            </w:pict>
          </mc:Fallback>
        </mc:AlternateContent>
      </w:r>
    </w:p>
    <w:p w14:paraId="453B84BA" w14:textId="11B3B25E" w:rsid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A0883C9" w14:textId="1FB6F312" w:rsid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EFEBE84" w14:textId="77777777" w:rsidR="00105D9D" w:rsidRDefault="00105D9D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077D611" w14:textId="77777777" w:rsidR="00105D9D" w:rsidRPr="00152B61" w:rsidRDefault="00105D9D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53004D8" w14:textId="264913CB" w:rsidR="00B92D45" w:rsidRPr="00152B61" w:rsidRDefault="008D0211" w:rsidP="00152B61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5" w:name="OLE_LINK3"/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Perform a 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statistical test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determine if these 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data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provide </w:t>
      </w:r>
      <w:r w:rsidR="003B099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statistically 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significant evidence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that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distribution of the 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ratings </w:t>
      </w:r>
      <w:r w:rsidR="003B0992">
        <w:rPr>
          <w:rFonts w:ascii="Avenir Book" w:hAnsi="Avenir Book" w:cs="Avenir Book"/>
          <w:color w:val="262626" w:themeColor="text1" w:themeTint="D9"/>
          <w:sz w:val="22"/>
          <w:szCs w:val="22"/>
        </w:rPr>
        <w:t>is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not equal </w:t>
      </w:r>
      <w:r w:rsidR="00105D9D">
        <w:rPr>
          <w:rFonts w:ascii="Avenir Book" w:hAnsi="Avenir Book" w:cs="Avenir Book"/>
          <w:color w:val="262626" w:themeColor="text1" w:themeTint="D9"/>
          <w:sz w:val="22"/>
          <w:szCs w:val="22"/>
        </w:rPr>
        <w:t>across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three </w:t>
      </w:r>
      <w:r w:rsidR="003B0992">
        <w:rPr>
          <w:rFonts w:ascii="Avenir Book" w:hAnsi="Avenir Book" w:cs="Avenir Book"/>
          <w:color w:val="262626" w:themeColor="text1" w:themeTint="D9"/>
          <w:sz w:val="22"/>
          <w:szCs w:val="22"/>
        </w:rPr>
        <w:t>formulations</w:t>
      </w:r>
      <w:r w:rsidR="0032766F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Summarize the conclusion that can be reached from </w:t>
      </w:r>
      <w:r w:rsidR="003B6D94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this analysis</w:t>
      </w:r>
      <w:r w:rsidR="000E4E58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using non-statistical terminology.</w:t>
      </w:r>
      <w:r w:rsidR="00672329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672329"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>Hi</w:t>
      </w:r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nt: </w:t>
      </w:r>
      <w:r w:rsidR="003B0992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Here and in the other exercises, </w:t>
      </w:r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be careful with your wording </w:t>
      </w:r>
      <w:proofErr w:type="gramStart"/>
      <w:r w:rsidR="003B0992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so as </w:t>
      </w:r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>t</w:t>
      </w:r>
      <w:r w:rsidR="003B0992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>o</w:t>
      </w:r>
      <w:proofErr w:type="gramEnd"/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 state </w:t>
      </w:r>
      <w:r w:rsidR="00F26A06"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only </w:t>
      </w:r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what can be concluded from </w:t>
      </w:r>
      <w:r w:rsidR="003B0992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the result of </w:t>
      </w:r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>th</w:t>
      </w:r>
      <w:r w:rsidR="003B0992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>e</w:t>
      </w:r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 xml:space="preserve"> specific statistical test </w:t>
      </w:r>
      <w:r w:rsidR="003B0992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>conducted</w:t>
      </w:r>
      <w:r w:rsidRPr="00152B61">
        <w:rPr>
          <w:rFonts w:ascii="AVENIR BOOK OBLIQUE" w:hAnsi="AVENIR BOOK OBLIQUE" w:cs="Avenir Book"/>
          <w:i/>
          <w:iCs/>
          <w:color w:val="262626" w:themeColor="text1" w:themeTint="D9"/>
          <w:sz w:val="20"/>
          <w:szCs w:val="20"/>
        </w:rPr>
        <w:t>.</w:t>
      </w:r>
    </w:p>
    <w:p w14:paraId="1915BBA3" w14:textId="1ED3E4E1" w:rsidR="00152B61" w:rsidRDefault="006C5FBA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96D26A" wp14:editId="1B635396">
                <wp:simplePos x="0" y="0"/>
                <wp:positionH relativeFrom="column">
                  <wp:posOffset>378823</wp:posOffset>
                </wp:positionH>
                <wp:positionV relativeFrom="paragraph">
                  <wp:posOffset>267335</wp:posOffset>
                </wp:positionV>
                <wp:extent cx="5200015" cy="1841863"/>
                <wp:effectExtent l="0" t="0" r="0" b="0"/>
                <wp:wrapNone/>
                <wp:docPr id="150346132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15" cy="18418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B8213" w14:textId="3754234C" w:rsidR="00B92D45" w:rsidRDefault="00B92D45" w:rsidP="00B92D45">
                            <w:pPr>
                              <w:pStyle w:val="ListParagraph"/>
                              <w:spacing w:after="120"/>
                              <w:ind w:left="0" w:right="-22"/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D0211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Launch Analyze &gt; Consumer Research &gt; Categorical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.</w:t>
                            </w:r>
                            <w:r w:rsidR="008D0211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Choose ‘Rating’ for the Response </w:t>
                            </w:r>
                            <w:r w:rsid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r</w:t>
                            </w:r>
                            <w:r w:rsidR="008D0211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ole in the Simple tab. Choose ‘Formulation’ for the X, Grouping Category. Click OK.</w:t>
                            </w:r>
                          </w:p>
                          <w:p w14:paraId="307B028D" w14:textId="0E4D8139" w:rsidR="008D0211" w:rsidRDefault="008D0211" w:rsidP="00B92D45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In the Categorical report window created, select Test Response Homogeneity under the top red triangle. Examine the p-value for the tes</w:t>
                            </w:r>
                            <w:r w:rsidR="00F26A06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t. </w:t>
                            </w:r>
                            <w:r w:rsidR="00F26A06" w:rsidRP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Note: </w:t>
                            </w:r>
                            <w:r w:rsidR="006C5FBA" w:rsidRP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T</w:t>
                            </w:r>
                            <w:r w:rsidR="00F26A06" w:rsidRP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wo test results are shown (Likelihood ratio Chi-Square and Pearsons Chi-Square). For this and the other analyses, use results from Pearson</w:t>
                            </w:r>
                            <w:r w:rsidR="00A6653C" w:rsidRP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’s test</w:t>
                            </w:r>
                            <w:r w:rsidR="00F26A06" w:rsidRP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.</w:t>
                            </w:r>
                            <w:r w:rsidR="006C5FB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br/>
                            </w:r>
                            <w:r w:rsidR="006C5FBA" w:rsidRPr="006C5FB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Note: The Fit Y by X platform can also be used to conduct this statistical test. We’</w:t>
                            </w:r>
                            <w:r w:rsid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re</w:t>
                            </w:r>
                            <w:r w:rsidR="006C5FBA" w:rsidRPr="006C5FB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us</w:t>
                            </w:r>
                            <w:r w:rsidR="0036689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ing</w:t>
                            </w:r>
                            <w:r w:rsidR="006C5FBA" w:rsidRPr="006C5FB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the Categorical platform instead as it provides the opportunity to perform additional analyses in later exercises.</w:t>
                            </w:r>
                            <w:r w:rsidR="006C5FB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6D26A" id="_x0000_s1028" type="#_x0000_t202" style="position:absolute;margin-left:29.85pt;margin-top:21.05pt;width:409.45pt;height:145.0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" filled="f" stroked="f" strokeweight=".5pt">
                <v:textbox>
                  <w:txbxContent>
                    <w:p w14:paraId="47CB8213" w14:textId="3754234C" w:rsidR="00B92D45" w:rsidRDefault="00B92D45" w:rsidP="00B92D45">
                      <w:pPr>
                        <w:pStyle w:val="ListParagraph"/>
                        <w:spacing w:after="120"/>
                        <w:ind w:left="0" w:right="-22"/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 w:rsidR="008D0211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Launch Analyze &gt; Consumer Research &gt; Categorical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.</w:t>
                      </w:r>
                      <w:r w:rsidR="008D0211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Choose ‘Rating’ for the Response </w:t>
                      </w:r>
                      <w:r w:rsid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r</w:t>
                      </w:r>
                      <w:r w:rsidR="008D0211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ole in the Simple tab. Choose ‘Formulation’ for the X, Grouping Category. Click OK.</w:t>
                      </w:r>
                    </w:p>
                    <w:p w14:paraId="307B028D" w14:textId="0E4D8139" w:rsidR="008D0211" w:rsidRDefault="008D0211" w:rsidP="00B92D45">
                      <w:pPr>
                        <w:pStyle w:val="ListParagraph"/>
                        <w:spacing w:after="120"/>
                        <w:ind w:left="0" w:right="-22"/>
                      </w:pP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In the Categorical report window created, select Test Response Homogeneity under the top red triangle. Examine the p-value for the tes</w:t>
                      </w:r>
                      <w:r w:rsidR="00F26A06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t. </w:t>
                      </w:r>
                      <w:r w:rsidR="00F26A06" w:rsidRP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 xml:space="preserve">Note: </w:t>
                      </w:r>
                      <w:r w:rsidR="006C5FBA" w:rsidRP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T</w:t>
                      </w:r>
                      <w:r w:rsidR="00F26A06" w:rsidRP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wo test results are shown (Likelihood ratio Chi-Square and Pearsons Chi-Square). For this and the other analyses, use results from Pearson</w:t>
                      </w:r>
                      <w:r w:rsidR="00A6653C" w:rsidRP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’s test</w:t>
                      </w:r>
                      <w:r w:rsidR="00F26A06" w:rsidRP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.</w:t>
                      </w:r>
                      <w:r w:rsidR="006C5FB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br/>
                      </w:r>
                      <w:r w:rsidR="006C5FBA" w:rsidRPr="006C5FB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Note: The Fit Y by X platform can also be used to conduct this statistical test. We’</w:t>
                      </w:r>
                      <w:r w:rsid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re</w:t>
                      </w:r>
                      <w:r w:rsidR="006C5FBA" w:rsidRPr="006C5FB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 xml:space="preserve"> us</w:t>
                      </w:r>
                      <w:r w:rsidR="0036689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ing</w:t>
                      </w:r>
                      <w:r w:rsidR="006C5FBA" w:rsidRPr="006C5FB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 xml:space="preserve"> the Categorical platform instead as it provides the opportunity to perform additional analyses in later exercises.</w:t>
                      </w:r>
                      <w:r w:rsidR="006C5FB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venir Book" w:hAnsi="Avenir Book" w:cs="Avenir Book"/>
          <w:i/>
          <w:iCs/>
          <w:noProof/>
          <w:color w:val="3B3838" w:themeColor="background2" w:themeShade="4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6611BD" wp14:editId="333C5342">
                <wp:simplePos x="0" y="0"/>
                <wp:positionH relativeFrom="column">
                  <wp:posOffset>378823</wp:posOffset>
                </wp:positionH>
                <wp:positionV relativeFrom="paragraph">
                  <wp:posOffset>169363</wp:posOffset>
                </wp:positionV>
                <wp:extent cx="5297170" cy="1998617"/>
                <wp:effectExtent l="0" t="0" r="0" b="0"/>
                <wp:wrapNone/>
                <wp:docPr id="1434726882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998617"/>
                        </a:xfrm>
                        <a:prstGeom prst="roundRect">
                          <a:avLst>
                            <a:gd name="adj" fmla="val 605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F3D37" id="Rounded Rectangle 16" o:spid="_x0000_s1026" style="position:absolute;margin-left:29.85pt;margin-top:13.35pt;width:417.1pt;height:157.3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9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</w:p>
    <w:p w14:paraId="5A6E8588" w14:textId="484DE8AE" w:rsid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C79F52D" w14:textId="5066F0A1" w:rsid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82B71B8" w14:textId="4303B695" w:rsid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022B163" w14:textId="6A221986" w:rsid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BC446F8" w14:textId="732C425D" w:rsid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5FC79EA" w14:textId="0CA2DD44" w:rsidR="00D75F01" w:rsidRDefault="00D75F01">
      <w:pPr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 w:type="page"/>
      </w:r>
    </w:p>
    <w:p w14:paraId="5F0F2DA0" w14:textId="77777777" w:rsidR="00152B61" w:rsidRPr="00152B61" w:rsidRDefault="00152B61" w:rsidP="00152B61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bookmarkEnd w:id="5"/>
    <w:p w14:paraId="30600DD5" w14:textId="1FA46AFD" w:rsidR="003B6D94" w:rsidRPr="00152B61" w:rsidRDefault="003B6D94" w:rsidP="00152B61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Perform </w:t>
      </w:r>
      <w:r w:rsidR="00614067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r w:rsidR="000E4E58">
        <w:rPr>
          <w:rFonts w:ascii="Avenir Book" w:hAnsi="Avenir Book" w:cs="Avenir Book"/>
          <w:color w:val="262626" w:themeColor="text1" w:themeTint="D9"/>
          <w:sz w:val="22"/>
          <w:szCs w:val="22"/>
        </w:rPr>
        <w:t>set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 statistical tests to determine if there are significant differences in the distribution of the ratings between each </w:t>
      </w:r>
      <w:r w:rsidR="000E4E58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possible pair 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of formulations. </w:t>
      </w:r>
      <w:bookmarkStart w:id="6" w:name="OLE_LINK13"/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Summarize </w:t>
      </w:r>
      <w:r w:rsidR="001948D5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the</w:t>
      </w:r>
      <w:r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results </w:t>
      </w:r>
      <w:r w:rsidR="001948D5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t>using non-statistical terminology.</w:t>
      </w:r>
      <w:bookmarkEnd w:id="6"/>
      <w:r w:rsidR="00672329" w:rsidRPr="00152B61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6FFF809D" w14:textId="77777777" w:rsidR="003B6D94" w:rsidRDefault="003B6D94" w:rsidP="003B6D9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03E0A8" wp14:editId="6A9296F0">
                <wp:simplePos x="0" y="0"/>
                <wp:positionH relativeFrom="column">
                  <wp:posOffset>376518</wp:posOffset>
                </wp:positionH>
                <wp:positionV relativeFrom="paragraph">
                  <wp:posOffset>112695</wp:posOffset>
                </wp:positionV>
                <wp:extent cx="5297170" cy="573592"/>
                <wp:effectExtent l="0" t="0" r="0" b="0"/>
                <wp:wrapNone/>
                <wp:docPr id="1523272101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573592"/>
                        </a:xfrm>
                        <a:prstGeom prst="roundRect">
                          <a:avLst>
                            <a:gd name="adj" fmla="val 605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B5E312" id="Rounded Rectangle 16" o:spid="_x0000_s1026" style="position:absolute;margin-left:29.65pt;margin-top:8.85pt;width:417.1pt;height:45.1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9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" fillcolor="#f2f2f2 [3052]" stroked="f" strokeweight=".25pt">
                <v:stroke joinstyle="miter"/>
              </v:roundrect>
            </w:pict>
          </mc:Fallback>
        </mc:AlternateContent>
      </w:r>
    </w:p>
    <w:p w14:paraId="37F5F7E1" w14:textId="77777777" w:rsidR="003B6D94" w:rsidRDefault="003B6D94" w:rsidP="003B6D9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4D1F2D" wp14:editId="14B576BE">
                <wp:simplePos x="0" y="0"/>
                <wp:positionH relativeFrom="column">
                  <wp:posOffset>376518</wp:posOffset>
                </wp:positionH>
                <wp:positionV relativeFrom="paragraph">
                  <wp:posOffset>37951</wp:posOffset>
                </wp:positionV>
                <wp:extent cx="5200073" cy="475129"/>
                <wp:effectExtent l="0" t="0" r="0" b="0"/>
                <wp:wrapNone/>
                <wp:docPr id="44431546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73" cy="4751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A814B" w14:textId="00FF2EBE" w:rsidR="00614067" w:rsidRDefault="003B6D94" w:rsidP="00614067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In the top red triangle menu, select Compare Each Sample. Examine the p-value</w:t>
                            </w:r>
                            <w:r w:rsidR="00614067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for the test</w:t>
                            </w:r>
                            <w:r w:rsidR="00614067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763A4C" w:rsidRPr="00444B6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Note</w:t>
                            </w:r>
                            <w:r w:rsidR="00614067" w:rsidRPr="00444B6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: There are 3 statistical tests being done in this analysis.</w:t>
                            </w:r>
                            <w:r w:rsidR="00614067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146C7CE" w14:textId="3FFF101C" w:rsidR="003B6D94" w:rsidRDefault="003B6D94" w:rsidP="003B6D94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D1F2D" id="_x0000_s1029" type="#_x0000_t202" style="position:absolute;left:0;text-align:left;margin-left:29.65pt;margin-top:3pt;width:409.45pt;height:37.4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" filled="f" stroked="f" strokeweight=".5pt">
                <v:textbox>
                  <w:txbxContent>
                    <w:p w14:paraId="5ABA814B" w14:textId="00FF2EBE" w:rsidR="00614067" w:rsidRDefault="003B6D94" w:rsidP="00614067">
                      <w:pPr>
                        <w:pStyle w:val="ListParagraph"/>
                        <w:spacing w:after="120"/>
                        <w:ind w:left="0" w:right="-22"/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In the top red triangle menu, select Compare Each Sample. Examine the p-value</w:t>
                      </w:r>
                      <w:r w:rsidR="00614067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for the test</w:t>
                      </w:r>
                      <w:r w:rsidR="00614067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. </w:t>
                      </w:r>
                      <w:r w:rsidR="00763A4C" w:rsidRPr="00444B6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Note</w:t>
                      </w:r>
                      <w:r w:rsidR="00614067" w:rsidRPr="00444B6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: There are 3 statistical tests being done in this analysis.</w:t>
                      </w:r>
                      <w:r w:rsidR="00614067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146C7CE" w14:textId="3FFF101C" w:rsidR="003B6D94" w:rsidRDefault="003B6D94" w:rsidP="003B6D94">
                      <w:pPr>
                        <w:pStyle w:val="ListParagraph"/>
                        <w:spacing w:after="120"/>
                        <w:ind w:left="0" w:right="-22"/>
                      </w:pPr>
                    </w:p>
                  </w:txbxContent>
                </v:textbox>
              </v:shape>
            </w:pict>
          </mc:Fallback>
        </mc:AlternateContent>
      </w:r>
    </w:p>
    <w:p w14:paraId="72333B57" w14:textId="77777777" w:rsidR="003B6D94" w:rsidRDefault="003B6D94" w:rsidP="003B6D9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1BCC80CE" w14:textId="77777777" w:rsidR="00614067" w:rsidRDefault="00614067" w:rsidP="00614067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D11EE7F" w14:textId="77777777" w:rsidR="00D929F4" w:rsidRPr="008D0211" w:rsidRDefault="00D929F4" w:rsidP="00614067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F7614A3" w14:textId="6A9A4B1A" w:rsidR="00614067" w:rsidRPr="00B92D45" w:rsidRDefault="00614067" w:rsidP="00614067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Perform a set of statistical tests to determine if there are significant differences between each </w:t>
      </w:r>
      <w:r w:rsidR="00F859F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pair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of the formulations</w:t>
      </w:r>
      <w:r w:rsidR="00B956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093ABE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in their proportions </w:t>
      </w:r>
      <w:r w:rsidR="00B956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for each </w:t>
      </w:r>
      <w:r w:rsidR="00F859F9">
        <w:rPr>
          <w:rFonts w:ascii="Avenir Book" w:hAnsi="Avenir Book" w:cs="Avenir Book"/>
          <w:color w:val="262626" w:themeColor="text1" w:themeTint="D9"/>
          <w:sz w:val="22"/>
          <w:szCs w:val="22"/>
        </w:rPr>
        <w:t>of the three rating levels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</w:t>
      </w:r>
      <w:r w:rsidR="001948D5">
        <w:rPr>
          <w:rFonts w:ascii="Avenir Book" w:hAnsi="Avenir Book" w:cs="Avenir Book"/>
          <w:color w:val="262626" w:themeColor="text1" w:themeTint="D9"/>
          <w:sz w:val="22"/>
          <w:szCs w:val="22"/>
        </w:rPr>
        <w:t>Summarize the results using non-statistical terminology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400274BA" w14:textId="77777777" w:rsidR="00614067" w:rsidRDefault="00614067" w:rsidP="00614067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D2C5A0D" wp14:editId="10990CAD">
                <wp:simplePos x="0" y="0"/>
                <wp:positionH relativeFrom="column">
                  <wp:posOffset>376518</wp:posOffset>
                </wp:positionH>
                <wp:positionV relativeFrom="paragraph">
                  <wp:posOffset>110714</wp:posOffset>
                </wp:positionV>
                <wp:extent cx="5297170" cy="833718"/>
                <wp:effectExtent l="0" t="0" r="0" b="5080"/>
                <wp:wrapNone/>
                <wp:docPr id="933826203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833718"/>
                        </a:xfrm>
                        <a:prstGeom prst="roundRect">
                          <a:avLst>
                            <a:gd name="adj" fmla="val 605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915423" id="Rounded Rectangle 16" o:spid="_x0000_s1026" style="position:absolute;margin-left:29.65pt;margin-top:8.7pt;width:417.1pt;height:65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9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</w:p>
    <w:p w14:paraId="3944D04C" w14:textId="77777777" w:rsidR="00614067" w:rsidRDefault="00614067" w:rsidP="00614067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AC7D1BF" wp14:editId="5A87FE6C">
                <wp:simplePos x="0" y="0"/>
                <wp:positionH relativeFrom="column">
                  <wp:posOffset>376518</wp:posOffset>
                </wp:positionH>
                <wp:positionV relativeFrom="paragraph">
                  <wp:posOffset>35971</wp:posOffset>
                </wp:positionV>
                <wp:extent cx="5200073" cy="663388"/>
                <wp:effectExtent l="0" t="0" r="0" b="0"/>
                <wp:wrapNone/>
                <wp:docPr id="136593386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73" cy="663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78EEC" w14:textId="6309679B" w:rsidR="00614067" w:rsidRPr="00444B63" w:rsidRDefault="00614067" w:rsidP="00614067">
                            <w:pPr>
                              <w:pStyle w:val="ListParagraph"/>
                              <w:spacing w:after="120"/>
                              <w:ind w:left="0" w:right="-2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In the top red triangle menu, select More Cell Options &gt; Compare Each Cell. Examine the p-values for the tests. </w:t>
                            </w:r>
                            <w:r w:rsidR="00444B63" w:rsidRPr="00444B6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Note</w:t>
                            </w:r>
                            <w:r w:rsidRPr="00444B6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: There are 9 statistical tests being done in this analysis.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7D1BF" id="_x0000_s1030" type="#_x0000_t202" style="position:absolute;left:0;text-align:left;margin-left:29.65pt;margin-top:2.85pt;width:409.45pt;height:52.2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" filled="f" stroked="f" strokeweight=".5pt">
                <v:textbox>
                  <w:txbxContent>
                    <w:p w14:paraId="60778EEC" w14:textId="6309679B" w:rsidR="00614067" w:rsidRPr="00444B63" w:rsidRDefault="00614067" w:rsidP="00614067">
                      <w:pPr>
                        <w:pStyle w:val="ListParagraph"/>
                        <w:spacing w:after="120"/>
                        <w:ind w:left="0" w:right="-2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In the top red triangle menu, select More Cell Options &gt; Compare Each Cell. Examine the p-values for the tests. </w:t>
                      </w:r>
                      <w:r w:rsidR="00444B63" w:rsidRPr="00444B6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Note</w:t>
                      </w:r>
                      <w:r w:rsidRPr="00444B6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 xml:space="preserve">: There are 9 statistical tests being done in this analysis. </w:t>
                      </w:r>
                    </w:p>
                  </w:txbxContent>
                </v:textbox>
              </v:shape>
            </w:pict>
          </mc:Fallback>
        </mc:AlternateContent>
      </w:r>
    </w:p>
    <w:p w14:paraId="1FF7CD73" w14:textId="77777777" w:rsidR="00614067" w:rsidRDefault="00614067" w:rsidP="00614067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00918674" w14:textId="77777777" w:rsidR="00614067" w:rsidRDefault="00614067" w:rsidP="00614067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69DFC32A" w14:textId="77777777" w:rsidR="00614067" w:rsidRDefault="00614067" w:rsidP="00614067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6190E51B" w14:textId="77777777" w:rsidR="00D929F4" w:rsidRPr="00763A4C" w:rsidRDefault="00D929F4" w:rsidP="00763A4C">
      <w:pPr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</w:p>
    <w:p w14:paraId="0EB21980" w14:textId="77777777" w:rsidR="00D929F4" w:rsidRDefault="00D929F4" w:rsidP="00D929F4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188EB0F" w14:textId="5D67CBA9" w:rsidR="00D929F4" w:rsidRPr="00B92D45" w:rsidRDefault="00D929F4" w:rsidP="00D929F4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Evaluate if the order in which the tasters evaluated each mix had an unwanted impact on their rating. Do you have any concerns?</w:t>
      </w:r>
      <w:r w:rsidR="00763A4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Explain why randomizing the order that the formulations are evaluated is </w:t>
      </w:r>
      <w:r w:rsidR="00152FA2">
        <w:rPr>
          <w:rFonts w:ascii="Avenir Book" w:hAnsi="Avenir Book" w:cs="Avenir Book"/>
          <w:color w:val="262626" w:themeColor="text1" w:themeTint="D9"/>
          <w:sz w:val="22"/>
          <w:szCs w:val="22"/>
        </w:rPr>
        <w:t>a good strategy in this kind of an experiment</w:t>
      </w:r>
      <w:r w:rsidR="00763A4C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5CAE9B0E" w14:textId="476B8688" w:rsidR="00D929F4" w:rsidRDefault="00D929F4" w:rsidP="00D929F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BDC4F29" wp14:editId="0EF7CB19">
                <wp:simplePos x="0" y="0"/>
                <wp:positionH relativeFrom="column">
                  <wp:posOffset>372291</wp:posOffset>
                </wp:positionH>
                <wp:positionV relativeFrom="paragraph">
                  <wp:posOffset>155484</wp:posOffset>
                </wp:positionV>
                <wp:extent cx="5297170" cy="1606550"/>
                <wp:effectExtent l="0" t="0" r="0" b="6350"/>
                <wp:wrapNone/>
                <wp:docPr id="676933457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7170" cy="1606550"/>
                          <a:chOff x="0" y="0"/>
                          <a:chExt cx="5297170" cy="1461135"/>
                        </a:xfrm>
                      </wpg:grpSpPr>
                      <wps:wsp>
                        <wps:cNvPr id="1819827765" name="Rounded Rectangle 16"/>
                        <wps:cNvSpPr/>
                        <wps:spPr>
                          <a:xfrm>
                            <a:off x="0" y="0"/>
                            <a:ext cx="5297170" cy="1461135"/>
                          </a:xfrm>
                          <a:prstGeom prst="roundRect">
                            <a:avLst>
                              <a:gd name="adj" fmla="val 7859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369054" name="Text Box 10"/>
                        <wps:cNvSpPr txBox="1"/>
                        <wps:spPr>
                          <a:xfrm>
                            <a:off x="0" y="98612"/>
                            <a:ext cx="5200015" cy="1228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04D041" w14:textId="0B8CEE1E" w:rsidR="00D929F4" w:rsidRDefault="00D929F4" w:rsidP="00D929F4">
                              <w:pPr>
                                <w:pStyle w:val="ListParagraph"/>
                                <w:spacing w:after="120"/>
                                <w:ind w:left="0" w:right="-22"/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VENIR OBLIQUE" w:hAnsi="AVENIR OBLIQUE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  <w:u w:val="single"/>
                                </w:rPr>
                                <w:t>Instructions:</w:t>
                              </w:r>
                              <w:r>
                                <w:rPr>
                                  <w:rFonts w:ascii="AVENIR OBLIQUE" w:hAnsi="AVENIR OBLIQUE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>Launch Graph &gt; Graph Builder. Place ‘Rating’ on the Y axis, ‘Order’ on the X, and ‘Formulation’ on the Group X. Choose the mosaic plot icon.</w:t>
                              </w:r>
                              <w:r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br/>
                                <w:t>Choose to display the percent labels and conduct a Chi-Square test</w:t>
                              </w:r>
                              <w:r w:rsidR="008048FF"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 xml:space="preserve"> for each formulation</w:t>
                              </w:r>
                              <w:r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63312822" w14:textId="4ED6139E" w:rsidR="00D929F4" w:rsidRDefault="00D929F4" w:rsidP="00D929F4">
                              <w:pPr>
                                <w:pStyle w:val="ListParagraph"/>
                                <w:spacing w:after="120"/>
                                <w:ind w:left="0" w:right="-22"/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 xml:space="preserve">A test statistic and p-value for each formulation will be displayed testing for a statistical difference in the distribution of </w:t>
                              </w:r>
                              <w:r w:rsidR="008048FF"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>the</w:t>
                              </w:r>
                              <w:r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 xml:space="preserve"> ratings </w:t>
                              </w:r>
                              <w:r w:rsidR="008048FF"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>across</w:t>
                              </w:r>
                              <w:r>
                                <w:rPr>
                                  <w:rFonts w:ascii="Avenir Book" w:hAnsi="Avenir Book" w:cs="Avenir Book"/>
                                  <w:i/>
                                  <w:iCs/>
                                  <w:color w:val="3B3838" w:themeColor="background2" w:themeShade="40"/>
                                  <w:sz w:val="20"/>
                                  <w:szCs w:val="20"/>
                                </w:rPr>
                                <w:t xml:space="preserve"> the order.</w:t>
                              </w:r>
                            </w:p>
                            <w:p w14:paraId="06B63F22" w14:textId="77777777" w:rsidR="00D929F4" w:rsidRDefault="00D929F4" w:rsidP="00D929F4">
                              <w:pPr>
                                <w:pStyle w:val="ListParagraph"/>
                                <w:spacing w:after="120"/>
                                <w:ind w:left="0" w:right="-22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749943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3931556" y="304800"/>
                            <a:ext cx="167470" cy="16246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DC4F29" id="Group 21" o:spid="_x0000_s1031" style="position:absolute;left:0;text-align:left;margin-left:29.3pt;margin-top:12.25pt;width:417.1pt;height:126.5pt;z-index:251744256;mso-height-relative:margin" coordsize="52971,1461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">
                <v:roundrect id="Rounded Rectangle 16" o:spid="_x0000_s1032" style="position:absolute;width:52971;height:14611;visibility:visible;mso-wrap-style:square;v-text-anchor:middle" arcsize="5152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" fillcolor="#f2f2f2 [3052]" stroked="f" strokeweight=".25pt">
                  <v:stroke joinstyle="miter"/>
                </v:roundrect>
                <v:shape id="_x0000_s1033" type="#_x0000_t202" style="position:absolute;top:986;width:52000;height:12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" filled="f" stroked="f" strokeweight=".5pt">
                  <v:textbox>
                    <w:txbxContent>
                      <w:p w14:paraId="4F04D041" w14:textId="0B8CEE1E" w:rsidR="00D929F4" w:rsidRDefault="00D929F4" w:rsidP="00D929F4">
                        <w:pPr>
                          <w:pStyle w:val="ListParagraph"/>
                          <w:spacing w:after="120"/>
                          <w:ind w:left="0" w:right="-22"/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VENIR OBLIQUE" w:hAnsi="AVENIR OBLIQUE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  <w:u w:val="single"/>
                          </w:rPr>
                          <w:t>Instructions:</w:t>
                        </w:r>
                        <w:r>
                          <w:rPr>
                            <w:rFonts w:ascii="AVENIR OBLIQUE" w:hAnsi="AVENIR OBLIQUE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>Launch Graph &gt; Graph Builder. Place ‘Rating’ on the Y axis, ‘Order’ on the X, and ‘Formulation’ on the Group X. Choose the mosaic plot icon.</w:t>
                        </w:r>
                        <w:r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br/>
                          <w:t>Choose to display the percent labels and conduct a Chi-Square test</w:t>
                        </w:r>
                        <w:r w:rsidR="008048FF"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 xml:space="preserve"> for each formulation</w:t>
                        </w:r>
                        <w:r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>.</w:t>
                        </w:r>
                      </w:p>
                      <w:p w14:paraId="63312822" w14:textId="4ED6139E" w:rsidR="00D929F4" w:rsidRDefault="00D929F4" w:rsidP="00D929F4">
                        <w:pPr>
                          <w:pStyle w:val="ListParagraph"/>
                          <w:spacing w:after="120"/>
                          <w:ind w:left="0" w:right="-22"/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 xml:space="preserve">A test statistic and p-value for each formulation will be displayed testing for a statistical difference in the distribution of </w:t>
                        </w:r>
                        <w:r w:rsidR="008048FF"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 xml:space="preserve"> ratings </w:t>
                        </w:r>
                        <w:r w:rsidR="008048FF"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>across</w:t>
                        </w:r>
                        <w:r>
                          <w:rPr>
                            <w:rFonts w:ascii="Avenir Book" w:hAnsi="Avenir Book" w:cs="Avenir Book"/>
                            <w:i/>
                            <w:iCs/>
                            <w:color w:val="3B3838" w:themeColor="background2" w:themeShade="40"/>
                            <w:sz w:val="20"/>
                            <w:szCs w:val="20"/>
                          </w:rPr>
                          <w:t xml:space="preserve"> the order.</w:t>
                        </w:r>
                      </w:p>
                      <w:p w14:paraId="06B63F22" w14:textId="77777777" w:rsidR="00D929F4" w:rsidRDefault="00D929F4" w:rsidP="00D929F4">
                        <w:pPr>
                          <w:pStyle w:val="ListParagraph"/>
                          <w:spacing w:after="120"/>
                          <w:ind w:left="0" w:right="-22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4" type="#_x0000_t75" style="position:absolute;left:39315;top:3048;width:1675;height:162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">
                  <v:imagedata r:id="rId11" o:title=""/>
                </v:shape>
              </v:group>
            </w:pict>
          </mc:Fallback>
        </mc:AlternateContent>
      </w:r>
    </w:p>
    <w:p w14:paraId="317F448C" w14:textId="07EA6D30" w:rsidR="00D929F4" w:rsidRDefault="00D929F4" w:rsidP="00D929F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7A758E3D" w14:textId="77777777" w:rsidR="00D929F4" w:rsidRDefault="00D929F4" w:rsidP="00D929F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0ADEC322" w14:textId="22B0C92E" w:rsidR="00D929F4" w:rsidRDefault="00D929F4" w:rsidP="00D929F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68AE3939" w14:textId="77777777" w:rsidR="007D37EB" w:rsidRDefault="007D37EB" w:rsidP="00D929F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797900AE" w14:textId="77777777" w:rsidR="007D37EB" w:rsidRDefault="007D37EB" w:rsidP="00D929F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1EF0A454" w14:textId="77777777" w:rsidR="00D929F4" w:rsidRDefault="00D929F4" w:rsidP="00D929F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10DCEE1B" w14:textId="77777777" w:rsidR="00D929F4" w:rsidRDefault="00D929F4" w:rsidP="00D929F4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8A3A4ED" w14:textId="77777777" w:rsidR="00763A4C" w:rsidRDefault="00763A4C" w:rsidP="00D929F4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01C424" w14:textId="77777777" w:rsidR="00152B61" w:rsidRDefault="00152B61" w:rsidP="00152B61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EE3A860" w14:textId="77777777" w:rsidR="008048FF" w:rsidRDefault="008048FF" w:rsidP="00152B61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F8FCD5E" w14:textId="4E6B3269" w:rsidR="00672329" w:rsidRPr="00B92D45" w:rsidRDefault="00672329" w:rsidP="0067232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Calculate confidence intervals estimating the proportion of a population of consumers who </w:t>
      </w:r>
      <w:r w:rsidR="00AF219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would </w:t>
      </w:r>
      <w:r w:rsidR="003C1E9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conclude each of the three ratings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for each </w:t>
      </w:r>
      <w:r w:rsidR="003C1E9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of the three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formulation</w:t>
      </w:r>
      <w:r w:rsidR="003C1E9C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="00AF219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Interpret these </w:t>
      </w:r>
      <w:r w:rsidR="007353A2">
        <w:rPr>
          <w:rFonts w:ascii="Avenir Book" w:hAnsi="Avenir Book" w:cs="Avenir Book"/>
          <w:color w:val="262626" w:themeColor="text1" w:themeTint="D9"/>
          <w:sz w:val="22"/>
          <w:szCs w:val="22"/>
        </w:rPr>
        <w:t>confidence intervals</w:t>
      </w:r>
      <w:r w:rsidR="0022388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</w:t>
      </w:r>
    </w:p>
    <w:p w14:paraId="5AC66E02" w14:textId="77777777" w:rsidR="00672329" w:rsidRDefault="00672329" w:rsidP="0067232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F371F02" wp14:editId="2E384A34">
                <wp:simplePos x="0" y="0"/>
                <wp:positionH relativeFrom="column">
                  <wp:posOffset>376518</wp:posOffset>
                </wp:positionH>
                <wp:positionV relativeFrom="paragraph">
                  <wp:posOffset>110714</wp:posOffset>
                </wp:positionV>
                <wp:extent cx="5297170" cy="833718"/>
                <wp:effectExtent l="0" t="0" r="0" b="5080"/>
                <wp:wrapNone/>
                <wp:docPr id="247849271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833718"/>
                        </a:xfrm>
                        <a:prstGeom prst="roundRect">
                          <a:avLst>
                            <a:gd name="adj" fmla="val 605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908F91" id="Rounded Rectangle 16" o:spid="_x0000_s1026" style="position:absolute;margin-left:29.65pt;margin-top:8.7pt;width:417.1pt;height:65.6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9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</w:p>
    <w:p w14:paraId="09771AEC" w14:textId="77777777" w:rsidR="00672329" w:rsidRDefault="00672329" w:rsidP="0067232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77B5410" wp14:editId="408385FB">
                <wp:simplePos x="0" y="0"/>
                <wp:positionH relativeFrom="column">
                  <wp:posOffset>376518</wp:posOffset>
                </wp:positionH>
                <wp:positionV relativeFrom="paragraph">
                  <wp:posOffset>35971</wp:posOffset>
                </wp:positionV>
                <wp:extent cx="5200073" cy="663388"/>
                <wp:effectExtent l="0" t="0" r="0" b="0"/>
                <wp:wrapNone/>
                <wp:docPr id="145790783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73" cy="663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F8B79" w14:textId="1577F6DE" w:rsidR="00672329" w:rsidRDefault="00672329" w:rsidP="00672329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0000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Back in the Categorical platform report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, select More Cell Options &gt; </w:t>
                            </w:r>
                            <w:r w:rsidR="003C1E9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Share Confidence Interval</w:t>
                            </w:r>
                            <w:r w:rsidR="00180000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under </w:t>
                            </w:r>
                            <w:r w:rsidR="00180000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the top red triangle menu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4A02ED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Note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: There are 9 confidence intervals </w:t>
                            </w:r>
                            <w:r w:rsidR="003C1E9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that have been added to the table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to interpret.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B5410" id="_x0000_s1035" type="#_x0000_t202" style="position:absolute;left:0;text-align:left;margin-left:29.65pt;margin-top:2.85pt;width:409.45pt;height:52.2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" filled="f" stroked="f" strokeweight=".5pt">
                <v:textbox>
                  <w:txbxContent>
                    <w:p w14:paraId="0E7F8B79" w14:textId="1577F6DE" w:rsidR="00672329" w:rsidRDefault="00672329" w:rsidP="00672329">
                      <w:pPr>
                        <w:pStyle w:val="ListParagraph"/>
                        <w:spacing w:after="120"/>
                        <w:ind w:left="0" w:right="-22"/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 w:rsidR="00180000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Back in the Categorical platform report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, select More Cell Options &gt; </w:t>
                      </w:r>
                      <w:r w:rsidR="003C1E9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Share Confidence Interval</w:t>
                      </w:r>
                      <w:r w:rsidR="00180000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under </w:t>
                      </w:r>
                      <w:r w:rsidR="00180000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the top red triangle menu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. </w:t>
                      </w:r>
                      <w:r w:rsidR="004A02ED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Note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: There are 9 confidence intervals </w:t>
                      </w:r>
                      <w:r w:rsidR="003C1E9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that have been added to the table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to interpret. </w:t>
                      </w:r>
                    </w:p>
                  </w:txbxContent>
                </v:textbox>
              </v:shape>
            </w:pict>
          </mc:Fallback>
        </mc:AlternateContent>
      </w:r>
    </w:p>
    <w:p w14:paraId="39507B32" w14:textId="77777777" w:rsidR="00672329" w:rsidRDefault="00672329" w:rsidP="0067232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5F92EE20" w14:textId="77777777" w:rsidR="00672329" w:rsidRDefault="00672329" w:rsidP="0067232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22C62DF9" w14:textId="77777777" w:rsidR="00672329" w:rsidRDefault="00672329" w:rsidP="0067232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3E3E2057" w14:textId="77777777" w:rsidR="00911689" w:rsidRPr="008D0211" w:rsidRDefault="00911689" w:rsidP="00911689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59B5163" w14:textId="044C8A3C" w:rsidR="00911689" w:rsidRPr="00B92D45" w:rsidRDefault="00911689" w:rsidP="0091168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Is there enough statistical evidence at the 95% confidence level to conclude </w:t>
      </w:r>
      <w:r w:rsidR="00180000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for any of these formulations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that over 80% of consumer</w:t>
      </w:r>
      <w:r w:rsidR="00180000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would find </w:t>
      </w:r>
      <w:r w:rsidR="00180000">
        <w:rPr>
          <w:rFonts w:ascii="Avenir Book" w:hAnsi="Avenir Book" w:cs="Avenir Book"/>
          <w:color w:val="262626" w:themeColor="text1" w:themeTint="D9"/>
          <w:sz w:val="22"/>
          <w:szCs w:val="22"/>
        </w:rPr>
        <w:t>it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as good or better than the wheat mix?</w:t>
      </w:r>
      <w:r w:rsidR="0015325E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If not, which mix </w:t>
      </w:r>
      <w:r w:rsidR="00180000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at least </w:t>
      </w:r>
      <w:r w:rsidR="0015325E">
        <w:rPr>
          <w:rFonts w:ascii="Avenir Book" w:hAnsi="Avenir Book" w:cs="Avenir Book"/>
          <w:color w:val="262626" w:themeColor="text1" w:themeTint="D9"/>
          <w:sz w:val="22"/>
          <w:szCs w:val="22"/>
        </w:rPr>
        <w:t>appears to be the most promising for further development</w:t>
      </w:r>
      <w:r w:rsidR="00180000">
        <w:rPr>
          <w:rFonts w:ascii="Avenir Book" w:hAnsi="Avenir Book" w:cs="Avenir Book"/>
          <w:color w:val="262626" w:themeColor="text1" w:themeTint="D9"/>
          <w:sz w:val="22"/>
          <w:szCs w:val="22"/>
        </w:rPr>
        <w:t>?</w:t>
      </w:r>
      <w:r w:rsidR="0015325E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</w:p>
    <w:p w14:paraId="528E098C" w14:textId="77777777" w:rsidR="00911689" w:rsidRDefault="00911689" w:rsidP="0091168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213FFF0" wp14:editId="10B7C6E7">
                <wp:simplePos x="0" y="0"/>
                <wp:positionH relativeFrom="column">
                  <wp:posOffset>376518</wp:posOffset>
                </wp:positionH>
                <wp:positionV relativeFrom="paragraph">
                  <wp:posOffset>112695</wp:posOffset>
                </wp:positionV>
                <wp:extent cx="5297170" cy="708212"/>
                <wp:effectExtent l="0" t="0" r="0" b="3175"/>
                <wp:wrapNone/>
                <wp:docPr id="538778233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08212"/>
                        </a:xfrm>
                        <a:prstGeom prst="roundRect">
                          <a:avLst>
                            <a:gd name="adj" fmla="val 454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351758" id="Rounded Rectangle 16" o:spid="_x0000_s1026" style="position:absolute;margin-left:29.65pt;margin-top:8.85pt;width:417.1pt;height:55.7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97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" fillcolor="#f2f2f2 [3052]" stroked="f" strokeweight=".25pt">
                <v:stroke joinstyle="miter"/>
              </v:roundrect>
            </w:pict>
          </mc:Fallback>
        </mc:AlternateContent>
      </w:r>
    </w:p>
    <w:p w14:paraId="2E111DBF" w14:textId="77777777" w:rsidR="00911689" w:rsidRDefault="00911689" w:rsidP="0091168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084AC1" wp14:editId="755641CA">
                <wp:simplePos x="0" y="0"/>
                <wp:positionH relativeFrom="column">
                  <wp:posOffset>376518</wp:posOffset>
                </wp:positionH>
                <wp:positionV relativeFrom="paragraph">
                  <wp:posOffset>37952</wp:posOffset>
                </wp:positionV>
                <wp:extent cx="5200073" cy="609600"/>
                <wp:effectExtent l="0" t="0" r="0" b="0"/>
                <wp:wrapNone/>
                <wp:docPr id="98024041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73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AF78EF" w14:textId="3189E976" w:rsidR="00911689" w:rsidRDefault="00911689" w:rsidP="00911689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6FF0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Hint: Examine the CIs for the ‘Not as Good’ category and translate that in terms of ‘Same or Better Than’.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84AC1" id="_x0000_s1040" type="#_x0000_t202" style="position:absolute;left:0;text-align:left;margin-left:29.65pt;margin-top:3pt;width:409.45pt;height:48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" filled="f" stroked="f" strokeweight=".5pt">
                <v:textbox>
                  <w:txbxContent>
                    <w:p w14:paraId="36AF78EF" w14:textId="3189E976" w:rsidR="00911689" w:rsidRDefault="00911689" w:rsidP="00911689">
                      <w:pPr>
                        <w:pStyle w:val="ListParagraph"/>
                        <w:spacing w:after="120"/>
                        <w:ind w:left="0" w:right="-22"/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 w:rsidR="00AE6FF0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Hint: Examine the CIs for the ‘Not as Good’ category and translate that in terms of ‘Same or Better Than’. </w:t>
                      </w:r>
                    </w:p>
                  </w:txbxContent>
                </v:textbox>
              </v:shape>
            </w:pict>
          </mc:Fallback>
        </mc:AlternateContent>
      </w:r>
    </w:p>
    <w:p w14:paraId="61AEF2B7" w14:textId="77777777" w:rsidR="00911689" w:rsidRDefault="00911689" w:rsidP="0091168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69EBA426" w14:textId="74278BC7" w:rsidR="007A07C1" w:rsidRPr="00251F45" w:rsidRDefault="007A07C1" w:rsidP="00251F45">
      <w:pPr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</w:p>
    <w:p w14:paraId="1FEACE10" w14:textId="4E16E94B" w:rsidR="00B92D45" w:rsidRPr="00AA112C" w:rsidRDefault="00B92D45" w:rsidP="00AA112C">
      <w:pPr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</w:p>
    <w:p w14:paraId="3BA1789A" w14:textId="1C1F3F9B" w:rsidR="00AA112C" w:rsidRDefault="00A10E9E" w:rsidP="00E94D8D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Examine the comments the testers provided when they thought the mix was either ‘Not as Good’ or ‘Better Than’ the standard mix. Identify </w:t>
      </w:r>
      <w:r w:rsidR="00191773">
        <w:rPr>
          <w:rFonts w:ascii="Avenir Book" w:hAnsi="Avenir Book" w:cs="Avenir Book"/>
          <w:color w:val="262626" w:themeColor="text1" w:themeTint="D9"/>
          <w:sz w:val="22"/>
          <w:szCs w:val="22"/>
        </w:rPr>
        <w:t>a few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 the common themes for each of the mixes.</w:t>
      </w:r>
    </w:p>
    <w:p w14:paraId="1F14ABCE" w14:textId="6F408A12" w:rsidR="00AA112C" w:rsidRDefault="00AA112C" w:rsidP="00AA112C">
      <w:pPr>
        <w:pStyle w:val="ListParagraph"/>
        <w:spacing w:after="120"/>
        <w:ind w:left="36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5A0F5A" wp14:editId="694227EB">
                <wp:simplePos x="0" y="0"/>
                <wp:positionH relativeFrom="column">
                  <wp:posOffset>374650</wp:posOffset>
                </wp:positionH>
                <wp:positionV relativeFrom="paragraph">
                  <wp:posOffset>187326</wp:posOffset>
                </wp:positionV>
                <wp:extent cx="5297170" cy="1301750"/>
                <wp:effectExtent l="0" t="0" r="0" b="6350"/>
                <wp:wrapNone/>
                <wp:docPr id="1141020769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301750"/>
                        </a:xfrm>
                        <a:prstGeom prst="roundRect">
                          <a:avLst>
                            <a:gd name="adj" fmla="val 656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E1C0C" id="Rounded Rectangle 16" o:spid="_x0000_s1026" style="position:absolute;margin-left:29.5pt;margin-top:14.75pt;width:417.1pt;height:102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2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</w:p>
    <w:p w14:paraId="33EEEF3F" w14:textId="19FDB5A6" w:rsidR="00AA112C" w:rsidRDefault="00AA112C" w:rsidP="00AA112C">
      <w:pPr>
        <w:pStyle w:val="ListParagraph"/>
        <w:spacing w:after="120"/>
        <w:ind w:left="36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E9FBDF" wp14:editId="349B110E">
                <wp:simplePos x="0" y="0"/>
                <wp:positionH relativeFrom="column">
                  <wp:posOffset>374650</wp:posOffset>
                </wp:positionH>
                <wp:positionV relativeFrom="paragraph">
                  <wp:posOffset>93345</wp:posOffset>
                </wp:positionV>
                <wp:extent cx="5200073" cy="1187450"/>
                <wp:effectExtent l="0" t="0" r="0" b="0"/>
                <wp:wrapNone/>
                <wp:docPr id="787935899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73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81C458" w14:textId="23CEF487" w:rsidR="00AA112C" w:rsidRDefault="00AA112C" w:rsidP="00AA112C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Launch Analyze &gt; </w:t>
                            </w:r>
                            <w:r w:rsidR="0015325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Text Explorer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15325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Place ‘Comments’ as the Text Columns and click OK.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5325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In the report created, select Local Data Filter under the top red triangle. Select ‘Formulation’ and ‘Rating’. Click the + symbol. Now you can select a specific </w:t>
                            </w:r>
                            <w:r w:rsidR="0019177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‘Formulation’</w:t>
                            </w:r>
                            <w:r w:rsidR="0015325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and a specific </w:t>
                            </w:r>
                            <w:r w:rsidR="0019177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‘Rating</w:t>
                            </w:r>
                            <w:proofErr w:type="gramStart"/>
                            <w:r w:rsidR="0019177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’</w:t>
                            </w:r>
                            <w:proofErr w:type="gramEnd"/>
                            <w:r w:rsidR="0015325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and the data will be filtered to only those rows. </w:t>
                            </w:r>
                            <w:r w:rsidR="0019177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R</w:t>
                            </w:r>
                            <w:r w:rsidR="0015325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ight-click on any of the words and/or phrases in the list and choose Show Text to see the full comments that use </w:t>
                            </w:r>
                            <w:r w:rsidR="0022388B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the selected word/phrase</w:t>
                            </w:r>
                            <w:r w:rsidR="0015325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9FBDF" id="_x0000_s1037" type="#_x0000_t202" style="position:absolute;left:0;text-align:left;margin-left:29.5pt;margin-top:7.35pt;width:409.45pt;height:93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" filled="f" stroked="f" strokeweight=".5pt">
                <v:textbox>
                  <w:txbxContent>
                    <w:p w14:paraId="5281C458" w14:textId="23CEF487" w:rsidR="00AA112C" w:rsidRDefault="00AA112C" w:rsidP="00AA112C">
                      <w:pPr>
                        <w:pStyle w:val="ListParagraph"/>
                        <w:spacing w:after="120"/>
                        <w:ind w:left="0" w:right="-22"/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Launch Analyze &gt; </w:t>
                      </w:r>
                      <w:r w:rsidR="0015325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Text Explorer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. </w:t>
                      </w:r>
                      <w:r w:rsidR="0015325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Place ‘Comments’ as the Text Columns and click OK.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 w:rsidR="0015325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In the report created, select Local Data Filter under the top red triangle. Select ‘Formulation’ and ‘Rating’. Click the + symbol. Now you can select a specific </w:t>
                      </w:r>
                      <w:r w:rsidR="0019177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‘Formulation’</w:t>
                      </w:r>
                      <w:r w:rsidR="0015325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and a specific </w:t>
                      </w:r>
                      <w:r w:rsidR="0019177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‘Rating</w:t>
                      </w:r>
                      <w:proofErr w:type="gramStart"/>
                      <w:r w:rsidR="0019177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’</w:t>
                      </w:r>
                      <w:proofErr w:type="gramEnd"/>
                      <w:r w:rsidR="0015325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and the data will be filtered to only those rows. </w:t>
                      </w:r>
                      <w:r w:rsidR="0019177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R</w:t>
                      </w:r>
                      <w:r w:rsidR="0015325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ight-click on any of the words and/or phrases in the list and choose Show Text to see the full comments that use </w:t>
                      </w:r>
                      <w:r w:rsidR="0022388B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the selected word/phrase</w:t>
                      </w:r>
                      <w:r w:rsidR="0015325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3F7DF7EA" w14:textId="77777777" w:rsidR="00AA112C" w:rsidRDefault="00AA112C" w:rsidP="00AA112C">
      <w:pPr>
        <w:pStyle w:val="ListParagraph"/>
        <w:spacing w:after="120"/>
        <w:ind w:left="36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</w:p>
    <w:p w14:paraId="3AE3C3E2" w14:textId="77777777" w:rsidR="00AA112C" w:rsidRDefault="00AA112C" w:rsidP="00AA112C">
      <w:pPr>
        <w:pStyle w:val="ListParagraph"/>
        <w:spacing w:after="120"/>
        <w:ind w:left="36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</w:p>
    <w:p w14:paraId="4B01C684" w14:textId="77777777" w:rsidR="00AA112C" w:rsidRDefault="00AA112C" w:rsidP="00AA112C">
      <w:pPr>
        <w:pStyle w:val="ListParagraph"/>
        <w:spacing w:after="120"/>
        <w:ind w:left="360"/>
        <w:rPr>
          <w:rFonts w:ascii="Avenir Book" w:hAnsi="Avenir Book" w:cs="Avenir Book"/>
          <w:i/>
          <w:iCs/>
          <w:color w:val="3B3838" w:themeColor="background2" w:themeShade="40"/>
          <w:szCs w:val="20"/>
        </w:rPr>
      </w:pPr>
    </w:p>
    <w:bookmarkEnd w:id="3"/>
    <w:bookmarkEnd w:id="4"/>
    <w:p w14:paraId="2C3E5BCA" w14:textId="77777777" w:rsidR="0032766F" w:rsidRDefault="0032766F" w:rsidP="00F45ACB"/>
    <w:p w14:paraId="2468CD18" w14:textId="77777777" w:rsidR="00D929F4" w:rsidRPr="008D0211" w:rsidRDefault="00D929F4" w:rsidP="00461D7A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2340019" w14:textId="6C0E01CB" w:rsidR="00461D7A" w:rsidRPr="00B92D45" w:rsidRDefault="00461D7A" w:rsidP="00461D7A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Returning to the 9 </w:t>
      </w:r>
      <w:r w:rsidR="00191773">
        <w:rPr>
          <w:rFonts w:ascii="Avenir Book" w:hAnsi="Avenir Book" w:cs="Avenir Book"/>
          <w:color w:val="262626" w:themeColor="text1" w:themeTint="D9"/>
          <w:sz w:val="22"/>
          <w:szCs w:val="22"/>
        </w:rPr>
        <w:t>confidence intervals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created in Exercise 6. How do you feel about the </w:t>
      </w:r>
      <w:r w:rsidR="00180000">
        <w:rPr>
          <w:rFonts w:ascii="Avenir Book" w:hAnsi="Avenir Book" w:cs="Avenir Book"/>
          <w:color w:val="262626" w:themeColor="text1" w:themeTint="D9"/>
          <w:sz w:val="22"/>
          <w:szCs w:val="22"/>
        </w:rPr>
        <w:t>precision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 these estimates</w:t>
      </w:r>
      <w:r w:rsidR="00180000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captured by the interval width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? What would be needed </w:t>
      </w:r>
      <w:r w:rsidR="00BB0B16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in this kind of experiment </w:t>
      </w:r>
      <w:r w:rsidR="00191773">
        <w:rPr>
          <w:rFonts w:ascii="Avenir Book" w:hAnsi="Avenir Book" w:cs="Avenir Book"/>
          <w:color w:val="262626" w:themeColor="text1" w:themeTint="D9"/>
          <w:sz w:val="22"/>
          <w:szCs w:val="22"/>
        </w:rPr>
        <w:t>for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them to be more precise? </w:t>
      </w:r>
    </w:p>
    <w:p w14:paraId="5267BD07" w14:textId="77777777" w:rsidR="00461D7A" w:rsidRPr="008D0211" w:rsidRDefault="00461D7A" w:rsidP="00461D7A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AEC5476" w14:textId="50EF16F6" w:rsidR="00461D7A" w:rsidRPr="00B92D45" w:rsidRDefault="00461D7A" w:rsidP="00461D7A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Determine the number of tasters that would be needed to produce confidence intervals that </w:t>
      </w:r>
      <w:r w:rsidR="00740F0A">
        <w:rPr>
          <w:rFonts w:ascii="Avenir Book" w:hAnsi="Avenir Book" w:cs="Avenir Book"/>
          <w:color w:val="262626" w:themeColor="text1" w:themeTint="D9"/>
          <w:sz w:val="22"/>
          <w:szCs w:val="22"/>
        </w:rPr>
        <w:t>would have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 </w:t>
      </w:r>
      <w:r w:rsidR="00191773">
        <w:rPr>
          <w:rFonts w:ascii="Avenir Book" w:hAnsi="Avenir Book" w:cs="Avenir Book"/>
          <w:color w:val="262626" w:themeColor="text1" w:themeTint="D9"/>
          <w:sz w:val="22"/>
          <w:szCs w:val="22"/>
        </w:rPr>
        <w:t>margin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</w:t>
      </w:r>
      <w:r w:rsidR="0019177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error of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+/- .05. </w:t>
      </w:r>
    </w:p>
    <w:p w14:paraId="7770ED3C" w14:textId="30A1FAA8" w:rsidR="00461D7A" w:rsidRDefault="00461D7A" w:rsidP="00461D7A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424A03BE" w14:textId="2F6905D3" w:rsidR="00461D7A" w:rsidRDefault="00191773" w:rsidP="00461D7A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BFD2B8" wp14:editId="457F60AF">
                <wp:simplePos x="0" y="0"/>
                <wp:positionH relativeFrom="column">
                  <wp:posOffset>374650</wp:posOffset>
                </wp:positionH>
                <wp:positionV relativeFrom="paragraph">
                  <wp:posOffset>132080</wp:posOffset>
                </wp:positionV>
                <wp:extent cx="5200015" cy="1174115"/>
                <wp:effectExtent l="0" t="0" r="0" b="0"/>
                <wp:wrapNone/>
                <wp:docPr id="56932066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15" cy="1174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43DC7" w14:textId="610EDB0E" w:rsidR="00461D7A" w:rsidRDefault="00461D7A" w:rsidP="00461D7A">
                            <w:pPr>
                              <w:pStyle w:val="ListParagraph"/>
                              <w:spacing w:after="120"/>
                              <w:ind w:left="0" w:right="-22"/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Launch DOE &gt; Sample Size Explorers &gt; Confidence Intervals &gt; Margin of Error for One Sample Proportion.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br/>
                              <w:t xml:space="preserve">Set the Proportion in the graph in the lower right to 0.50. </w:t>
                            </w:r>
                            <w:r w:rsidRPr="00E81B62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Note: This will produce the most conservative answer as this is the proportion where the confidence interval would be widest</w:t>
                            </w:r>
                            <w:r w:rsidR="001A47C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.</w:t>
                            </w:r>
                            <w:r w:rsidR="00E81B62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br/>
                            </w:r>
                            <w:r w:rsidR="001A47C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Type in the value 0.10 for the Interval Size. Set the Target Variable to Sample Size. Click Go.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FD2B8" id="_x0000_s1038" type="#_x0000_t202" style="position:absolute;left:0;text-align:left;margin-left:29.5pt;margin-top:10.4pt;width:409.45pt;height:92.4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" filled="f" stroked="f" strokeweight=".5pt">
                <v:textbox>
                  <w:txbxContent>
                    <w:p w14:paraId="4C443DC7" w14:textId="610EDB0E" w:rsidR="00461D7A" w:rsidRDefault="00461D7A" w:rsidP="00461D7A">
                      <w:pPr>
                        <w:pStyle w:val="ListParagraph"/>
                        <w:spacing w:after="120"/>
                        <w:ind w:left="0" w:right="-22"/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 xml:space="preserve">Launch DOE &gt; Sample Size Explorers &gt; Confidence Intervals &gt; Margin of Error for One Sample Proportion.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br/>
                        <w:t xml:space="preserve">Set the Proportion in the graph in the lower right to 0.50. </w:t>
                      </w:r>
                      <w:r w:rsidRPr="00E81B62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Note: This will produce the most conservative answer as this is the proportion where the confidence interval would be widest</w:t>
                      </w:r>
                      <w:r w:rsidR="001A47C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.</w:t>
                      </w:r>
                      <w:r w:rsidR="00E81B62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br/>
                      </w:r>
                      <w:r w:rsidR="001A47C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 w:val="20"/>
                          <w:szCs w:val="20"/>
                        </w:rPr>
                        <w:t>Type in the value 0.10 for the Interval Size. Set the Target Variable to Sample Size. Click Go.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577E25D" wp14:editId="1114F6C9">
                <wp:simplePos x="0" y="0"/>
                <wp:positionH relativeFrom="column">
                  <wp:posOffset>374650</wp:posOffset>
                </wp:positionH>
                <wp:positionV relativeFrom="paragraph">
                  <wp:posOffset>15240</wp:posOffset>
                </wp:positionV>
                <wp:extent cx="5297170" cy="1290656"/>
                <wp:effectExtent l="0" t="0" r="0" b="5080"/>
                <wp:wrapNone/>
                <wp:docPr id="500623674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290656"/>
                        </a:xfrm>
                        <a:prstGeom prst="roundRect">
                          <a:avLst>
                            <a:gd name="adj" fmla="val 656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E99FB6" id="Rounded Rectangle 16" o:spid="_x0000_s1026" style="position:absolute;margin-left:29.5pt;margin-top:1.2pt;width:417.1pt;height:101.6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2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" fillcolor="#f2f2f2 [3052]" stroked="f" strokeweight=".25pt">
                <v:stroke joinstyle="miter"/>
              </v:roundrect>
            </w:pict>
          </mc:Fallback>
        </mc:AlternateContent>
      </w:r>
    </w:p>
    <w:p w14:paraId="2C7E6DE9" w14:textId="2E9BEECE" w:rsidR="00461D7A" w:rsidRDefault="00461D7A" w:rsidP="00461D7A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69FF54D6" w14:textId="312AC474" w:rsidR="00461D7A" w:rsidRDefault="00461D7A" w:rsidP="00461D7A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03669580" w14:textId="77777777" w:rsidR="00461D7A" w:rsidRDefault="00461D7A" w:rsidP="00461D7A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1181F75D" w14:textId="77777777" w:rsidR="00461D7A" w:rsidRDefault="00461D7A" w:rsidP="00461D7A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41FB768A" w14:textId="77777777" w:rsidR="00461D7A" w:rsidRDefault="00461D7A" w:rsidP="00461D7A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66FF581C" w14:textId="77777777" w:rsidR="00461D7A" w:rsidRDefault="00461D7A" w:rsidP="00461D7A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E818F7E" w14:textId="77777777" w:rsidR="00191773" w:rsidRPr="008D0211" w:rsidRDefault="00191773" w:rsidP="00191773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B6AD114" w14:textId="791B262F" w:rsidR="00191773" w:rsidRPr="00B92D45" w:rsidRDefault="00191773" w:rsidP="00191773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Provide any ideas you have for other types of experiments or data that would be valuable to collect. </w:t>
      </w:r>
    </w:p>
    <w:p w14:paraId="148286FF" w14:textId="77777777" w:rsidR="00191773" w:rsidRPr="00F45ACB" w:rsidRDefault="00191773" w:rsidP="00F45ACB"/>
    <w:sectPr w:rsidR="00191773" w:rsidRPr="00F45ACB" w:rsidSect="00393296">
      <w:headerReference w:type="default" r:id="rId12"/>
      <w:footerReference w:type="even" r:id="rId13"/>
      <w:footerReference w:type="default" r:id="rId14"/>
      <w:footerReference w:type="first" r:id="rId15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0D524" w14:textId="77777777" w:rsidR="00906EA4" w:rsidRDefault="00906EA4">
      <w:r>
        <w:separator/>
      </w:r>
    </w:p>
  </w:endnote>
  <w:endnote w:type="continuationSeparator" w:id="0">
    <w:p w14:paraId="13032D86" w14:textId="77777777" w:rsidR="00906EA4" w:rsidRDefault="0090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VENIR OBLIQUE">
    <w:panose1 w:val="020B0503020203090204"/>
    <w:charset w:val="4D"/>
    <w:family w:val="swiss"/>
    <w:pitch w:val="variable"/>
    <w:sig w:usb0="800000AF" w:usb1="5000204A" w:usb2="00000000" w:usb3="00000000" w:csb0="0000009B" w:csb1="00000000"/>
  </w:font>
  <w:font w:name="AVENIR BOOK OBLIQUE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15E6C831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F40D4B">
                            <w:rPr>
                              <w:sz w:val="18"/>
                              <w:szCs w:val="18"/>
                              <w:lang w:val="en-US"/>
                            </w:rPr>
                            <w:t>July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191773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191773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9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15E6C831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F40D4B">
                      <w:rPr>
                        <w:sz w:val="18"/>
                        <w:szCs w:val="18"/>
                        <w:lang w:val="en-US"/>
                      </w:rPr>
                      <w:t>July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191773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191773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67871" w14:textId="77777777" w:rsidR="00906EA4" w:rsidRDefault="00906EA4">
      <w:r>
        <w:separator/>
      </w:r>
    </w:p>
  </w:footnote>
  <w:footnote w:type="continuationSeparator" w:id="0">
    <w:p w14:paraId="0047CF0E" w14:textId="77777777" w:rsidR="00906EA4" w:rsidRDefault="00906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874BF"/>
    <w:multiLevelType w:val="hybridMultilevel"/>
    <w:tmpl w:val="1B4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4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355A5"/>
    <w:multiLevelType w:val="hybridMultilevel"/>
    <w:tmpl w:val="CC1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F446D"/>
    <w:multiLevelType w:val="hybridMultilevel"/>
    <w:tmpl w:val="C1B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849499">
    <w:abstractNumId w:val="12"/>
  </w:num>
  <w:num w:numId="2" w16cid:durableId="1742436193">
    <w:abstractNumId w:val="20"/>
  </w:num>
  <w:num w:numId="3" w16cid:durableId="1161390000">
    <w:abstractNumId w:val="4"/>
  </w:num>
  <w:num w:numId="4" w16cid:durableId="1731272933">
    <w:abstractNumId w:val="17"/>
  </w:num>
  <w:num w:numId="5" w16cid:durableId="369455722">
    <w:abstractNumId w:val="29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3"/>
  </w:num>
  <w:num w:numId="9" w16cid:durableId="624433449">
    <w:abstractNumId w:val="21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7"/>
  </w:num>
  <w:num w:numId="13" w16cid:durableId="1616905019">
    <w:abstractNumId w:val="18"/>
  </w:num>
  <w:num w:numId="14" w16cid:durableId="1481732304">
    <w:abstractNumId w:val="34"/>
  </w:num>
  <w:num w:numId="15" w16cid:durableId="1568489132">
    <w:abstractNumId w:val="15"/>
  </w:num>
  <w:num w:numId="16" w16cid:durableId="1700205492">
    <w:abstractNumId w:val="33"/>
  </w:num>
  <w:num w:numId="17" w16cid:durableId="1164711273">
    <w:abstractNumId w:val="14"/>
  </w:num>
  <w:num w:numId="18" w16cid:durableId="2073843222">
    <w:abstractNumId w:val="3"/>
  </w:num>
  <w:num w:numId="19" w16cid:durableId="1750273383">
    <w:abstractNumId w:val="13"/>
  </w:num>
  <w:num w:numId="20" w16cid:durableId="1030642344">
    <w:abstractNumId w:val="6"/>
  </w:num>
  <w:num w:numId="21" w16cid:durableId="1509562676">
    <w:abstractNumId w:val="28"/>
  </w:num>
  <w:num w:numId="22" w16cid:durableId="1708410924">
    <w:abstractNumId w:val="19"/>
  </w:num>
  <w:num w:numId="23" w16cid:durableId="1124277624">
    <w:abstractNumId w:val="26"/>
  </w:num>
  <w:num w:numId="24" w16cid:durableId="1821264804">
    <w:abstractNumId w:val="31"/>
  </w:num>
  <w:num w:numId="25" w16cid:durableId="2066179482">
    <w:abstractNumId w:val="35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2"/>
  </w:num>
  <w:num w:numId="30" w16cid:durableId="937061622">
    <w:abstractNumId w:val="11"/>
  </w:num>
  <w:num w:numId="31" w16cid:durableId="1851724109">
    <w:abstractNumId w:val="30"/>
  </w:num>
  <w:num w:numId="32" w16cid:durableId="850414453">
    <w:abstractNumId w:val="22"/>
  </w:num>
  <w:num w:numId="33" w16cid:durableId="1111781098">
    <w:abstractNumId w:val="16"/>
  </w:num>
  <w:num w:numId="34" w16cid:durableId="1660648263">
    <w:abstractNumId w:val="25"/>
  </w:num>
  <w:num w:numId="35" w16cid:durableId="1440488361">
    <w:abstractNumId w:val="24"/>
  </w:num>
  <w:num w:numId="36" w16cid:durableId="521358214">
    <w:abstractNumId w:val="10"/>
  </w:num>
  <w:num w:numId="37" w16cid:durableId="194120209">
    <w:abstractNumId w:val="36"/>
  </w:num>
  <w:num w:numId="38" w16cid:durableId="19589434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0647E"/>
    <w:rsid w:val="00013192"/>
    <w:rsid w:val="000153CF"/>
    <w:rsid w:val="00017153"/>
    <w:rsid w:val="000178F5"/>
    <w:rsid w:val="000209B7"/>
    <w:rsid w:val="000211C4"/>
    <w:rsid w:val="000221BB"/>
    <w:rsid w:val="00031100"/>
    <w:rsid w:val="0003159D"/>
    <w:rsid w:val="00031678"/>
    <w:rsid w:val="00031CFC"/>
    <w:rsid w:val="00036299"/>
    <w:rsid w:val="00042C23"/>
    <w:rsid w:val="00054348"/>
    <w:rsid w:val="000567F1"/>
    <w:rsid w:val="000578C9"/>
    <w:rsid w:val="00060602"/>
    <w:rsid w:val="00071392"/>
    <w:rsid w:val="000741D5"/>
    <w:rsid w:val="00076DBE"/>
    <w:rsid w:val="000808E0"/>
    <w:rsid w:val="000849CB"/>
    <w:rsid w:val="00085F00"/>
    <w:rsid w:val="00092E26"/>
    <w:rsid w:val="00092FD7"/>
    <w:rsid w:val="00093ABE"/>
    <w:rsid w:val="000A295D"/>
    <w:rsid w:val="000A5A56"/>
    <w:rsid w:val="000B15BC"/>
    <w:rsid w:val="000B3112"/>
    <w:rsid w:val="000C6B23"/>
    <w:rsid w:val="000D1B02"/>
    <w:rsid w:val="000D3C72"/>
    <w:rsid w:val="000D650E"/>
    <w:rsid w:val="000D6FE9"/>
    <w:rsid w:val="000E0C1A"/>
    <w:rsid w:val="000E1402"/>
    <w:rsid w:val="000E2F3D"/>
    <w:rsid w:val="000E2FDC"/>
    <w:rsid w:val="000E4E58"/>
    <w:rsid w:val="000E7B31"/>
    <w:rsid w:val="000F1DEC"/>
    <w:rsid w:val="00101181"/>
    <w:rsid w:val="0010258B"/>
    <w:rsid w:val="00105D9D"/>
    <w:rsid w:val="00111868"/>
    <w:rsid w:val="001121EA"/>
    <w:rsid w:val="00130943"/>
    <w:rsid w:val="001325BE"/>
    <w:rsid w:val="00141329"/>
    <w:rsid w:val="00152B61"/>
    <w:rsid w:val="00152FA2"/>
    <w:rsid w:val="0015325E"/>
    <w:rsid w:val="00153866"/>
    <w:rsid w:val="00154D5B"/>
    <w:rsid w:val="00156C71"/>
    <w:rsid w:val="00157AF2"/>
    <w:rsid w:val="00164635"/>
    <w:rsid w:val="00164AC5"/>
    <w:rsid w:val="00164B92"/>
    <w:rsid w:val="001667CF"/>
    <w:rsid w:val="00171741"/>
    <w:rsid w:val="00180000"/>
    <w:rsid w:val="001801CB"/>
    <w:rsid w:val="0018157C"/>
    <w:rsid w:val="00184E3C"/>
    <w:rsid w:val="00186271"/>
    <w:rsid w:val="00191773"/>
    <w:rsid w:val="001948D5"/>
    <w:rsid w:val="00195DAA"/>
    <w:rsid w:val="001979BB"/>
    <w:rsid w:val="001A21DD"/>
    <w:rsid w:val="001A4177"/>
    <w:rsid w:val="001A47C3"/>
    <w:rsid w:val="001A4B0A"/>
    <w:rsid w:val="001B1639"/>
    <w:rsid w:val="001B4CC9"/>
    <w:rsid w:val="001B7221"/>
    <w:rsid w:val="001C107B"/>
    <w:rsid w:val="001C120B"/>
    <w:rsid w:val="001C488A"/>
    <w:rsid w:val="001C7812"/>
    <w:rsid w:val="001C7D2C"/>
    <w:rsid w:val="001D5A2C"/>
    <w:rsid w:val="001E635F"/>
    <w:rsid w:val="001E716B"/>
    <w:rsid w:val="001E73A2"/>
    <w:rsid w:val="001F2DCF"/>
    <w:rsid w:val="001F4840"/>
    <w:rsid w:val="00201B0D"/>
    <w:rsid w:val="00206682"/>
    <w:rsid w:val="00207D21"/>
    <w:rsid w:val="00214D80"/>
    <w:rsid w:val="00216DFC"/>
    <w:rsid w:val="0022388B"/>
    <w:rsid w:val="0022566E"/>
    <w:rsid w:val="0022741C"/>
    <w:rsid w:val="00230B1A"/>
    <w:rsid w:val="002415F2"/>
    <w:rsid w:val="00241FBE"/>
    <w:rsid w:val="0024367C"/>
    <w:rsid w:val="00251A98"/>
    <w:rsid w:val="00251F45"/>
    <w:rsid w:val="00254413"/>
    <w:rsid w:val="002568B9"/>
    <w:rsid w:val="0025708D"/>
    <w:rsid w:val="002642D7"/>
    <w:rsid w:val="00270DF1"/>
    <w:rsid w:val="00271EF3"/>
    <w:rsid w:val="002751F4"/>
    <w:rsid w:val="0027577A"/>
    <w:rsid w:val="00277265"/>
    <w:rsid w:val="00286BE8"/>
    <w:rsid w:val="00291F09"/>
    <w:rsid w:val="00296966"/>
    <w:rsid w:val="002971D5"/>
    <w:rsid w:val="002A175A"/>
    <w:rsid w:val="002A26D3"/>
    <w:rsid w:val="002A28AD"/>
    <w:rsid w:val="002A746E"/>
    <w:rsid w:val="002B02F4"/>
    <w:rsid w:val="002B113A"/>
    <w:rsid w:val="002B1C52"/>
    <w:rsid w:val="002B597C"/>
    <w:rsid w:val="002C2093"/>
    <w:rsid w:val="002C2F02"/>
    <w:rsid w:val="002C6EB7"/>
    <w:rsid w:val="002C7149"/>
    <w:rsid w:val="002D0818"/>
    <w:rsid w:val="002D1FBA"/>
    <w:rsid w:val="002D2B6C"/>
    <w:rsid w:val="002D455F"/>
    <w:rsid w:val="002E2779"/>
    <w:rsid w:val="002E6A71"/>
    <w:rsid w:val="002F07EE"/>
    <w:rsid w:val="002F0E3B"/>
    <w:rsid w:val="002F5325"/>
    <w:rsid w:val="00301E09"/>
    <w:rsid w:val="00303042"/>
    <w:rsid w:val="00303B2E"/>
    <w:rsid w:val="0031310C"/>
    <w:rsid w:val="0031600B"/>
    <w:rsid w:val="00320509"/>
    <w:rsid w:val="00320FC9"/>
    <w:rsid w:val="003213EC"/>
    <w:rsid w:val="00321458"/>
    <w:rsid w:val="003232B5"/>
    <w:rsid w:val="0032766F"/>
    <w:rsid w:val="00327E7E"/>
    <w:rsid w:val="00330DA8"/>
    <w:rsid w:val="0033506F"/>
    <w:rsid w:val="0034348E"/>
    <w:rsid w:val="003451DD"/>
    <w:rsid w:val="0035069A"/>
    <w:rsid w:val="00356EF2"/>
    <w:rsid w:val="0036387B"/>
    <w:rsid w:val="0036689E"/>
    <w:rsid w:val="0037131E"/>
    <w:rsid w:val="00373589"/>
    <w:rsid w:val="003744FC"/>
    <w:rsid w:val="00374FA5"/>
    <w:rsid w:val="003752FD"/>
    <w:rsid w:val="00376B42"/>
    <w:rsid w:val="00382659"/>
    <w:rsid w:val="00385A1F"/>
    <w:rsid w:val="00390FB6"/>
    <w:rsid w:val="00393296"/>
    <w:rsid w:val="00394E6D"/>
    <w:rsid w:val="003A3344"/>
    <w:rsid w:val="003A3479"/>
    <w:rsid w:val="003A355F"/>
    <w:rsid w:val="003A3C74"/>
    <w:rsid w:val="003A7E3A"/>
    <w:rsid w:val="003B0992"/>
    <w:rsid w:val="003B43BA"/>
    <w:rsid w:val="003B4B49"/>
    <w:rsid w:val="003B6D94"/>
    <w:rsid w:val="003C1E9C"/>
    <w:rsid w:val="003C27A2"/>
    <w:rsid w:val="003C2B07"/>
    <w:rsid w:val="003C4E9F"/>
    <w:rsid w:val="003C5532"/>
    <w:rsid w:val="003D1A44"/>
    <w:rsid w:val="003E02D2"/>
    <w:rsid w:val="003E321A"/>
    <w:rsid w:val="003E416E"/>
    <w:rsid w:val="003F07B1"/>
    <w:rsid w:val="003F1DE9"/>
    <w:rsid w:val="003F4C20"/>
    <w:rsid w:val="003F5A76"/>
    <w:rsid w:val="00400056"/>
    <w:rsid w:val="00400DA3"/>
    <w:rsid w:val="004049A8"/>
    <w:rsid w:val="00404FE2"/>
    <w:rsid w:val="004061AD"/>
    <w:rsid w:val="00411416"/>
    <w:rsid w:val="00416104"/>
    <w:rsid w:val="004173AD"/>
    <w:rsid w:val="00417565"/>
    <w:rsid w:val="00425054"/>
    <w:rsid w:val="00432C97"/>
    <w:rsid w:val="00434782"/>
    <w:rsid w:val="004407BE"/>
    <w:rsid w:val="004418D2"/>
    <w:rsid w:val="00442A80"/>
    <w:rsid w:val="00444B63"/>
    <w:rsid w:val="00451B36"/>
    <w:rsid w:val="00454E14"/>
    <w:rsid w:val="00455D3C"/>
    <w:rsid w:val="0045624F"/>
    <w:rsid w:val="00461D7A"/>
    <w:rsid w:val="004645F7"/>
    <w:rsid w:val="004665D0"/>
    <w:rsid w:val="00472BAB"/>
    <w:rsid w:val="004735E0"/>
    <w:rsid w:val="00473B9F"/>
    <w:rsid w:val="00473D8D"/>
    <w:rsid w:val="00473F00"/>
    <w:rsid w:val="00474126"/>
    <w:rsid w:val="004769D3"/>
    <w:rsid w:val="004827AB"/>
    <w:rsid w:val="00483EBB"/>
    <w:rsid w:val="00484AD7"/>
    <w:rsid w:val="00492894"/>
    <w:rsid w:val="00493540"/>
    <w:rsid w:val="004A02ED"/>
    <w:rsid w:val="004B1C7D"/>
    <w:rsid w:val="004B40DF"/>
    <w:rsid w:val="004B46B8"/>
    <w:rsid w:val="004B6412"/>
    <w:rsid w:val="004B7F25"/>
    <w:rsid w:val="004D3B9F"/>
    <w:rsid w:val="004D5632"/>
    <w:rsid w:val="004D7C39"/>
    <w:rsid w:val="004F2284"/>
    <w:rsid w:val="004F27B2"/>
    <w:rsid w:val="00502483"/>
    <w:rsid w:val="00510D62"/>
    <w:rsid w:val="00513797"/>
    <w:rsid w:val="00513E0A"/>
    <w:rsid w:val="00515430"/>
    <w:rsid w:val="005162EB"/>
    <w:rsid w:val="00524FE9"/>
    <w:rsid w:val="00525164"/>
    <w:rsid w:val="00543EFA"/>
    <w:rsid w:val="0055678E"/>
    <w:rsid w:val="00561498"/>
    <w:rsid w:val="00566EBC"/>
    <w:rsid w:val="0057090B"/>
    <w:rsid w:val="005715BA"/>
    <w:rsid w:val="00573664"/>
    <w:rsid w:val="005752E2"/>
    <w:rsid w:val="00575F29"/>
    <w:rsid w:val="005779AE"/>
    <w:rsid w:val="00582C1D"/>
    <w:rsid w:val="0058316B"/>
    <w:rsid w:val="00585A74"/>
    <w:rsid w:val="00586C1D"/>
    <w:rsid w:val="00590C7F"/>
    <w:rsid w:val="00593AAE"/>
    <w:rsid w:val="00593F14"/>
    <w:rsid w:val="00594AF8"/>
    <w:rsid w:val="00594F75"/>
    <w:rsid w:val="005A2652"/>
    <w:rsid w:val="005B29BD"/>
    <w:rsid w:val="005C1506"/>
    <w:rsid w:val="005C2D06"/>
    <w:rsid w:val="005C3A4B"/>
    <w:rsid w:val="005D2EF6"/>
    <w:rsid w:val="005D5ECD"/>
    <w:rsid w:val="005E0B8E"/>
    <w:rsid w:val="005E1118"/>
    <w:rsid w:val="005E143C"/>
    <w:rsid w:val="005E78A3"/>
    <w:rsid w:val="005F0EB4"/>
    <w:rsid w:val="005F5404"/>
    <w:rsid w:val="006001C2"/>
    <w:rsid w:val="0060097A"/>
    <w:rsid w:val="00603B66"/>
    <w:rsid w:val="00614067"/>
    <w:rsid w:val="00615618"/>
    <w:rsid w:val="0061582A"/>
    <w:rsid w:val="00621703"/>
    <w:rsid w:val="00631516"/>
    <w:rsid w:val="00633C74"/>
    <w:rsid w:val="006367CA"/>
    <w:rsid w:val="006404DA"/>
    <w:rsid w:val="0064259E"/>
    <w:rsid w:val="00654485"/>
    <w:rsid w:val="00655666"/>
    <w:rsid w:val="00663E55"/>
    <w:rsid w:val="0066452A"/>
    <w:rsid w:val="0066613B"/>
    <w:rsid w:val="00666DB2"/>
    <w:rsid w:val="00671CFC"/>
    <w:rsid w:val="00672329"/>
    <w:rsid w:val="006736C2"/>
    <w:rsid w:val="00675E4A"/>
    <w:rsid w:val="00693CEF"/>
    <w:rsid w:val="00693FFC"/>
    <w:rsid w:val="00694925"/>
    <w:rsid w:val="00697343"/>
    <w:rsid w:val="006A053F"/>
    <w:rsid w:val="006A1FFE"/>
    <w:rsid w:val="006A6F58"/>
    <w:rsid w:val="006A78CC"/>
    <w:rsid w:val="006A7F5B"/>
    <w:rsid w:val="006B1640"/>
    <w:rsid w:val="006C5343"/>
    <w:rsid w:val="006C5FBA"/>
    <w:rsid w:val="006C688F"/>
    <w:rsid w:val="006D0CFB"/>
    <w:rsid w:val="006D2220"/>
    <w:rsid w:val="006D440A"/>
    <w:rsid w:val="006D7F63"/>
    <w:rsid w:val="006E0FFD"/>
    <w:rsid w:val="006E36E8"/>
    <w:rsid w:val="006E4661"/>
    <w:rsid w:val="006E598F"/>
    <w:rsid w:val="006E5E32"/>
    <w:rsid w:val="007076C1"/>
    <w:rsid w:val="00711154"/>
    <w:rsid w:val="00713DB6"/>
    <w:rsid w:val="00715A98"/>
    <w:rsid w:val="00722F9B"/>
    <w:rsid w:val="00725E0E"/>
    <w:rsid w:val="0072615C"/>
    <w:rsid w:val="00730B89"/>
    <w:rsid w:val="007325E6"/>
    <w:rsid w:val="007353A2"/>
    <w:rsid w:val="00740BBA"/>
    <w:rsid w:val="00740F0A"/>
    <w:rsid w:val="00751AF1"/>
    <w:rsid w:val="007542D1"/>
    <w:rsid w:val="00762E3B"/>
    <w:rsid w:val="00762F46"/>
    <w:rsid w:val="00763A4C"/>
    <w:rsid w:val="00764E15"/>
    <w:rsid w:val="00770FDB"/>
    <w:rsid w:val="00773526"/>
    <w:rsid w:val="007858D6"/>
    <w:rsid w:val="00792892"/>
    <w:rsid w:val="00796EB5"/>
    <w:rsid w:val="0079723C"/>
    <w:rsid w:val="007A07C1"/>
    <w:rsid w:val="007A14A4"/>
    <w:rsid w:val="007A73C5"/>
    <w:rsid w:val="007B1735"/>
    <w:rsid w:val="007B1E86"/>
    <w:rsid w:val="007B6361"/>
    <w:rsid w:val="007B65F8"/>
    <w:rsid w:val="007B6B2D"/>
    <w:rsid w:val="007B7266"/>
    <w:rsid w:val="007C21DC"/>
    <w:rsid w:val="007C3CE3"/>
    <w:rsid w:val="007C474E"/>
    <w:rsid w:val="007C4D73"/>
    <w:rsid w:val="007D37EB"/>
    <w:rsid w:val="007E0820"/>
    <w:rsid w:val="007E2076"/>
    <w:rsid w:val="007E50DF"/>
    <w:rsid w:val="007E58DC"/>
    <w:rsid w:val="007F2949"/>
    <w:rsid w:val="007F43FC"/>
    <w:rsid w:val="007F4C33"/>
    <w:rsid w:val="007F670F"/>
    <w:rsid w:val="007F7B9E"/>
    <w:rsid w:val="00802A01"/>
    <w:rsid w:val="008048FF"/>
    <w:rsid w:val="008122E5"/>
    <w:rsid w:val="00812A6B"/>
    <w:rsid w:val="00812F17"/>
    <w:rsid w:val="00814E5D"/>
    <w:rsid w:val="00817FE5"/>
    <w:rsid w:val="00835DE7"/>
    <w:rsid w:val="008408A8"/>
    <w:rsid w:val="008439A0"/>
    <w:rsid w:val="00847530"/>
    <w:rsid w:val="0085160D"/>
    <w:rsid w:val="008553A7"/>
    <w:rsid w:val="0085691D"/>
    <w:rsid w:val="00864AFD"/>
    <w:rsid w:val="008668BC"/>
    <w:rsid w:val="00871406"/>
    <w:rsid w:val="0087196B"/>
    <w:rsid w:val="008731C4"/>
    <w:rsid w:val="00874B78"/>
    <w:rsid w:val="00875F89"/>
    <w:rsid w:val="008772BB"/>
    <w:rsid w:val="008772E5"/>
    <w:rsid w:val="00877875"/>
    <w:rsid w:val="00880B25"/>
    <w:rsid w:val="00881474"/>
    <w:rsid w:val="00890A32"/>
    <w:rsid w:val="00891164"/>
    <w:rsid w:val="00893C91"/>
    <w:rsid w:val="008A04C7"/>
    <w:rsid w:val="008A3661"/>
    <w:rsid w:val="008A78CC"/>
    <w:rsid w:val="008B505E"/>
    <w:rsid w:val="008C259E"/>
    <w:rsid w:val="008C5B22"/>
    <w:rsid w:val="008C7FC6"/>
    <w:rsid w:val="008D0211"/>
    <w:rsid w:val="008D3665"/>
    <w:rsid w:val="008D560D"/>
    <w:rsid w:val="008D75B7"/>
    <w:rsid w:val="008E26FB"/>
    <w:rsid w:val="008E4B26"/>
    <w:rsid w:val="008E4C91"/>
    <w:rsid w:val="008E5D1B"/>
    <w:rsid w:val="008E5F53"/>
    <w:rsid w:val="008E6361"/>
    <w:rsid w:val="008E6596"/>
    <w:rsid w:val="008E70B4"/>
    <w:rsid w:val="008F1A25"/>
    <w:rsid w:val="008F27D5"/>
    <w:rsid w:val="00906EA4"/>
    <w:rsid w:val="00911689"/>
    <w:rsid w:val="009120CD"/>
    <w:rsid w:val="0091600C"/>
    <w:rsid w:val="009173A8"/>
    <w:rsid w:val="00920E0D"/>
    <w:rsid w:val="009212E5"/>
    <w:rsid w:val="00926002"/>
    <w:rsid w:val="00927615"/>
    <w:rsid w:val="009310D5"/>
    <w:rsid w:val="00936CB1"/>
    <w:rsid w:val="00940BE8"/>
    <w:rsid w:val="0094145D"/>
    <w:rsid w:val="0094162D"/>
    <w:rsid w:val="00943BB4"/>
    <w:rsid w:val="0094761C"/>
    <w:rsid w:val="009544E4"/>
    <w:rsid w:val="0095642C"/>
    <w:rsid w:val="0096010B"/>
    <w:rsid w:val="00960A62"/>
    <w:rsid w:val="0096127A"/>
    <w:rsid w:val="00965E55"/>
    <w:rsid w:val="00966540"/>
    <w:rsid w:val="00971EB7"/>
    <w:rsid w:val="00972430"/>
    <w:rsid w:val="00981B8A"/>
    <w:rsid w:val="009907C3"/>
    <w:rsid w:val="009916C1"/>
    <w:rsid w:val="00994D3F"/>
    <w:rsid w:val="00996081"/>
    <w:rsid w:val="009A11D5"/>
    <w:rsid w:val="009A3B91"/>
    <w:rsid w:val="009A461B"/>
    <w:rsid w:val="009A7CDD"/>
    <w:rsid w:val="009B0472"/>
    <w:rsid w:val="009B0B8E"/>
    <w:rsid w:val="009B1F49"/>
    <w:rsid w:val="009B4F59"/>
    <w:rsid w:val="009B5AA8"/>
    <w:rsid w:val="009B5F5D"/>
    <w:rsid w:val="009B7E08"/>
    <w:rsid w:val="009D081E"/>
    <w:rsid w:val="009D39CB"/>
    <w:rsid w:val="009D4A1B"/>
    <w:rsid w:val="009D61CF"/>
    <w:rsid w:val="009D7D34"/>
    <w:rsid w:val="009E0ACC"/>
    <w:rsid w:val="009E6185"/>
    <w:rsid w:val="009F0FFF"/>
    <w:rsid w:val="009F244C"/>
    <w:rsid w:val="00A001D3"/>
    <w:rsid w:val="00A03F59"/>
    <w:rsid w:val="00A0553A"/>
    <w:rsid w:val="00A065D2"/>
    <w:rsid w:val="00A10E9E"/>
    <w:rsid w:val="00A12681"/>
    <w:rsid w:val="00A148E5"/>
    <w:rsid w:val="00A21625"/>
    <w:rsid w:val="00A245AE"/>
    <w:rsid w:val="00A36046"/>
    <w:rsid w:val="00A40A8B"/>
    <w:rsid w:val="00A4200D"/>
    <w:rsid w:val="00A45311"/>
    <w:rsid w:val="00A61B14"/>
    <w:rsid w:val="00A63EEB"/>
    <w:rsid w:val="00A6653C"/>
    <w:rsid w:val="00A67E13"/>
    <w:rsid w:val="00A70991"/>
    <w:rsid w:val="00A73602"/>
    <w:rsid w:val="00A75058"/>
    <w:rsid w:val="00A76782"/>
    <w:rsid w:val="00A82638"/>
    <w:rsid w:val="00A842A3"/>
    <w:rsid w:val="00A8682B"/>
    <w:rsid w:val="00A86A92"/>
    <w:rsid w:val="00A87608"/>
    <w:rsid w:val="00A907F5"/>
    <w:rsid w:val="00A90B9A"/>
    <w:rsid w:val="00A95495"/>
    <w:rsid w:val="00A9673D"/>
    <w:rsid w:val="00AA01DB"/>
    <w:rsid w:val="00AA112C"/>
    <w:rsid w:val="00AA134C"/>
    <w:rsid w:val="00AA2AD1"/>
    <w:rsid w:val="00AA5B2E"/>
    <w:rsid w:val="00AA5C0C"/>
    <w:rsid w:val="00AB2957"/>
    <w:rsid w:val="00AB38D3"/>
    <w:rsid w:val="00AB6809"/>
    <w:rsid w:val="00AC0C78"/>
    <w:rsid w:val="00AC0D30"/>
    <w:rsid w:val="00AC16B1"/>
    <w:rsid w:val="00AC2828"/>
    <w:rsid w:val="00AD0CB9"/>
    <w:rsid w:val="00AE44D2"/>
    <w:rsid w:val="00AE6F67"/>
    <w:rsid w:val="00AE6FF0"/>
    <w:rsid w:val="00AE7931"/>
    <w:rsid w:val="00AF2193"/>
    <w:rsid w:val="00AF559C"/>
    <w:rsid w:val="00AF74CB"/>
    <w:rsid w:val="00B00A1A"/>
    <w:rsid w:val="00B0631E"/>
    <w:rsid w:val="00B12234"/>
    <w:rsid w:val="00B12FA2"/>
    <w:rsid w:val="00B12FC5"/>
    <w:rsid w:val="00B14D91"/>
    <w:rsid w:val="00B16645"/>
    <w:rsid w:val="00B166DB"/>
    <w:rsid w:val="00B170FB"/>
    <w:rsid w:val="00B207F8"/>
    <w:rsid w:val="00B22522"/>
    <w:rsid w:val="00B23B77"/>
    <w:rsid w:val="00B2659D"/>
    <w:rsid w:val="00B319BE"/>
    <w:rsid w:val="00B35132"/>
    <w:rsid w:val="00B379C5"/>
    <w:rsid w:val="00B4328A"/>
    <w:rsid w:val="00B527C7"/>
    <w:rsid w:val="00B52F5E"/>
    <w:rsid w:val="00B5542C"/>
    <w:rsid w:val="00B66658"/>
    <w:rsid w:val="00B75BE7"/>
    <w:rsid w:val="00B809E2"/>
    <w:rsid w:val="00B81270"/>
    <w:rsid w:val="00B82AD1"/>
    <w:rsid w:val="00B86716"/>
    <w:rsid w:val="00B87A0A"/>
    <w:rsid w:val="00B9042E"/>
    <w:rsid w:val="00B92D45"/>
    <w:rsid w:val="00B93161"/>
    <w:rsid w:val="00B938E8"/>
    <w:rsid w:val="00B9420E"/>
    <w:rsid w:val="00B94B6B"/>
    <w:rsid w:val="00B95649"/>
    <w:rsid w:val="00BA2685"/>
    <w:rsid w:val="00BA5089"/>
    <w:rsid w:val="00BA5E18"/>
    <w:rsid w:val="00BA6ADF"/>
    <w:rsid w:val="00BB04D1"/>
    <w:rsid w:val="00BB0B16"/>
    <w:rsid w:val="00BB554B"/>
    <w:rsid w:val="00BB7846"/>
    <w:rsid w:val="00BC0A69"/>
    <w:rsid w:val="00BC2055"/>
    <w:rsid w:val="00BC3E33"/>
    <w:rsid w:val="00BC4734"/>
    <w:rsid w:val="00BC7F86"/>
    <w:rsid w:val="00BD0589"/>
    <w:rsid w:val="00BD0628"/>
    <w:rsid w:val="00BD2BB6"/>
    <w:rsid w:val="00BD326E"/>
    <w:rsid w:val="00BD35C1"/>
    <w:rsid w:val="00BE11B6"/>
    <w:rsid w:val="00BE3BC1"/>
    <w:rsid w:val="00BE59E5"/>
    <w:rsid w:val="00BE6A52"/>
    <w:rsid w:val="00BE7963"/>
    <w:rsid w:val="00BF2673"/>
    <w:rsid w:val="00BF44DF"/>
    <w:rsid w:val="00BF6BF7"/>
    <w:rsid w:val="00C00D15"/>
    <w:rsid w:val="00C05D59"/>
    <w:rsid w:val="00C10143"/>
    <w:rsid w:val="00C1111F"/>
    <w:rsid w:val="00C16B56"/>
    <w:rsid w:val="00C25314"/>
    <w:rsid w:val="00C36F46"/>
    <w:rsid w:val="00C40D2A"/>
    <w:rsid w:val="00C5152F"/>
    <w:rsid w:val="00C565DF"/>
    <w:rsid w:val="00C61E1A"/>
    <w:rsid w:val="00C642D4"/>
    <w:rsid w:val="00C66539"/>
    <w:rsid w:val="00C71314"/>
    <w:rsid w:val="00C7247C"/>
    <w:rsid w:val="00C74CF7"/>
    <w:rsid w:val="00C805FE"/>
    <w:rsid w:val="00C853E1"/>
    <w:rsid w:val="00C91DB9"/>
    <w:rsid w:val="00C92640"/>
    <w:rsid w:val="00C93807"/>
    <w:rsid w:val="00C943F9"/>
    <w:rsid w:val="00C9457F"/>
    <w:rsid w:val="00C948DE"/>
    <w:rsid w:val="00CA031A"/>
    <w:rsid w:val="00CA3653"/>
    <w:rsid w:val="00CA5C5B"/>
    <w:rsid w:val="00CB15E8"/>
    <w:rsid w:val="00CB1FB8"/>
    <w:rsid w:val="00CB7B0D"/>
    <w:rsid w:val="00CC498D"/>
    <w:rsid w:val="00CD1821"/>
    <w:rsid w:val="00CD1CC3"/>
    <w:rsid w:val="00CD274D"/>
    <w:rsid w:val="00CD439E"/>
    <w:rsid w:val="00CE17F5"/>
    <w:rsid w:val="00CE28E3"/>
    <w:rsid w:val="00CE7C2C"/>
    <w:rsid w:val="00CF1285"/>
    <w:rsid w:val="00CF30C7"/>
    <w:rsid w:val="00CF5492"/>
    <w:rsid w:val="00D0383F"/>
    <w:rsid w:val="00D21FA2"/>
    <w:rsid w:val="00D23BA6"/>
    <w:rsid w:val="00D377FF"/>
    <w:rsid w:val="00D44E98"/>
    <w:rsid w:val="00D472FF"/>
    <w:rsid w:val="00D5594F"/>
    <w:rsid w:val="00D55D7D"/>
    <w:rsid w:val="00D60CE7"/>
    <w:rsid w:val="00D6306E"/>
    <w:rsid w:val="00D65D7E"/>
    <w:rsid w:val="00D66474"/>
    <w:rsid w:val="00D67E18"/>
    <w:rsid w:val="00D67E63"/>
    <w:rsid w:val="00D71C05"/>
    <w:rsid w:val="00D75F01"/>
    <w:rsid w:val="00D82112"/>
    <w:rsid w:val="00D84EB1"/>
    <w:rsid w:val="00D85301"/>
    <w:rsid w:val="00D900B9"/>
    <w:rsid w:val="00D92392"/>
    <w:rsid w:val="00D929F4"/>
    <w:rsid w:val="00D93846"/>
    <w:rsid w:val="00D976E1"/>
    <w:rsid w:val="00DA2828"/>
    <w:rsid w:val="00DA3361"/>
    <w:rsid w:val="00DA7B2A"/>
    <w:rsid w:val="00DA7FEC"/>
    <w:rsid w:val="00DB0E19"/>
    <w:rsid w:val="00DB1D10"/>
    <w:rsid w:val="00DB4642"/>
    <w:rsid w:val="00DB5419"/>
    <w:rsid w:val="00DB5BC0"/>
    <w:rsid w:val="00DB6DCC"/>
    <w:rsid w:val="00DC278B"/>
    <w:rsid w:val="00DC457B"/>
    <w:rsid w:val="00DC4FAB"/>
    <w:rsid w:val="00DC6441"/>
    <w:rsid w:val="00DC6813"/>
    <w:rsid w:val="00DC7463"/>
    <w:rsid w:val="00DC7E5B"/>
    <w:rsid w:val="00DC7E8B"/>
    <w:rsid w:val="00DD4261"/>
    <w:rsid w:val="00DD4970"/>
    <w:rsid w:val="00DD69EB"/>
    <w:rsid w:val="00DE1C60"/>
    <w:rsid w:val="00DE3D6A"/>
    <w:rsid w:val="00DE56C6"/>
    <w:rsid w:val="00DE7AD4"/>
    <w:rsid w:val="00DF0032"/>
    <w:rsid w:val="00DF14B7"/>
    <w:rsid w:val="00DF3406"/>
    <w:rsid w:val="00DF5439"/>
    <w:rsid w:val="00DF76D8"/>
    <w:rsid w:val="00E00F67"/>
    <w:rsid w:val="00E02AC5"/>
    <w:rsid w:val="00E172B3"/>
    <w:rsid w:val="00E23888"/>
    <w:rsid w:val="00E30C6D"/>
    <w:rsid w:val="00E310E0"/>
    <w:rsid w:val="00E32415"/>
    <w:rsid w:val="00E3598D"/>
    <w:rsid w:val="00E401C5"/>
    <w:rsid w:val="00E43592"/>
    <w:rsid w:val="00E436CA"/>
    <w:rsid w:val="00E45713"/>
    <w:rsid w:val="00E50317"/>
    <w:rsid w:val="00E7014D"/>
    <w:rsid w:val="00E70573"/>
    <w:rsid w:val="00E7070C"/>
    <w:rsid w:val="00E72321"/>
    <w:rsid w:val="00E73353"/>
    <w:rsid w:val="00E74327"/>
    <w:rsid w:val="00E7645E"/>
    <w:rsid w:val="00E81196"/>
    <w:rsid w:val="00E81B62"/>
    <w:rsid w:val="00E8270B"/>
    <w:rsid w:val="00E9049A"/>
    <w:rsid w:val="00E91791"/>
    <w:rsid w:val="00E92014"/>
    <w:rsid w:val="00E9204A"/>
    <w:rsid w:val="00E925C4"/>
    <w:rsid w:val="00E932CA"/>
    <w:rsid w:val="00E94D8D"/>
    <w:rsid w:val="00E95301"/>
    <w:rsid w:val="00E97710"/>
    <w:rsid w:val="00EA1932"/>
    <w:rsid w:val="00EB073C"/>
    <w:rsid w:val="00EB2636"/>
    <w:rsid w:val="00EB3EE9"/>
    <w:rsid w:val="00EB4D93"/>
    <w:rsid w:val="00EB51B1"/>
    <w:rsid w:val="00EB5C38"/>
    <w:rsid w:val="00EC4ACE"/>
    <w:rsid w:val="00ED5B69"/>
    <w:rsid w:val="00ED7E7D"/>
    <w:rsid w:val="00EE2A51"/>
    <w:rsid w:val="00EE30C3"/>
    <w:rsid w:val="00EE37F3"/>
    <w:rsid w:val="00EE5F7E"/>
    <w:rsid w:val="00EE7452"/>
    <w:rsid w:val="00EE779A"/>
    <w:rsid w:val="00EF0F3F"/>
    <w:rsid w:val="00EF5406"/>
    <w:rsid w:val="00F01D92"/>
    <w:rsid w:val="00F068D8"/>
    <w:rsid w:val="00F06DC0"/>
    <w:rsid w:val="00F06DC6"/>
    <w:rsid w:val="00F102F0"/>
    <w:rsid w:val="00F11C44"/>
    <w:rsid w:val="00F14599"/>
    <w:rsid w:val="00F14CA3"/>
    <w:rsid w:val="00F2557A"/>
    <w:rsid w:val="00F26318"/>
    <w:rsid w:val="00F26A06"/>
    <w:rsid w:val="00F27BAD"/>
    <w:rsid w:val="00F36600"/>
    <w:rsid w:val="00F40D4B"/>
    <w:rsid w:val="00F45ACB"/>
    <w:rsid w:val="00F46D3D"/>
    <w:rsid w:val="00F47FF5"/>
    <w:rsid w:val="00F57855"/>
    <w:rsid w:val="00F61B90"/>
    <w:rsid w:val="00F65A65"/>
    <w:rsid w:val="00F65D2E"/>
    <w:rsid w:val="00F71DB8"/>
    <w:rsid w:val="00F8097A"/>
    <w:rsid w:val="00F80FA0"/>
    <w:rsid w:val="00F81B8B"/>
    <w:rsid w:val="00F82721"/>
    <w:rsid w:val="00F8286E"/>
    <w:rsid w:val="00F859F9"/>
    <w:rsid w:val="00F85DAE"/>
    <w:rsid w:val="00F86971"/>
    <w:rsid w:val="00F87B74"/>
    <w:rsid w:val="00F92A61"/>
    <w:rsid w:val="00F92FAE"/>
    <w:rsid w:val="00F93975"/>
    <w:rsid w:val="00F96139"/>
    <w:rsid w:val="00FA016A"/>
    <w:rsid w:val="00FA1221"/>
    <w:rsid w:val="00FA4B83"/>
    <w:rsid w:val="00FA5397"/>
    <w:rsid w:val="00FA761D"/>
    <w:rsid w:val="00FB2437"/>
    <w:rsid w:val="00FC05F7"/>
    <w:rsid w:val="00FC0B5E"/>
    <w:rsid w:val="00FC3245"/>
    <w:rsid w:val="00FC3329"/>
    <w:rsid w:val="00FC5B8B"/>
    <w:rsid w:val="00FC6553"/>
    <w:rsid w:val="00FC7F3D"/>
    <w:rsid w:val="00FD04C2"/>
    <w:rsid w:val="00FD2D8D"/>
    <w:rsid w:val="00FE20C5"/>
    <w:rsid w:val="00FE235D"/>
    <w:rsid w:val="00FE5092"/>
    <w:rsid w:val="00FE7C87"/>
    <w:rsid w:val="00FF1A4D"/>
    <w:rsid w:val="00FF281F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uiPriority w:val="22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  <w:style w:type="character" w:customStyle="1" w:styleId="apple-converted-space">
    <w:name w:val="apple-converted-space"/>
    <w:basedOn w:val="DefaultParagraphFont"/>
    <w:rsid w:val="00515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8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1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4474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4</cp:revision>
  <cp:lastPrinted>2023-09-29T21:43:00Z</cp:lastPrinted>
  <dcterms:created xsi:type="dcterms:W3CDTF">2025-07-19T00:09:00Z</dcterms:created>
  <dcterms:modified xsi:type="dcterms:W3CDTF">2025-07-19T00:10:00Z</dcterms:modified>
</cp:coreProperties>
</file>